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EFD" w:rsidRPr="00300A51" w:rsidRDefault="004B1B61" w:rsidP="00300A51">
      <w:pPr>
        <w:pStyle w:val="BodyText"/>
        <w:spacing w:after="0" w:line="360" w:lineRule="auto"/>
        <w:rPr>
          <w:rFonts w:ascii="Arial" w:hAnsi="Arial"/>
          <w:b/>
          <w:bCs/>
          <w:color w:val="000000"/>
          <w:sz w:val="22"/>
          <w:szCs w:val="22"/>
        </w:rPr>
      </w:pPr>
      <w:r w:rsidRPr="00300A51">
        <w:rPr>
          <w:rFonts w:ascii="Arial" w:hAnsi="Arial"/>
          <w:b/>
          <w:bCs/>
          <w:noProof/>
          <w:color w:val="000000"/>
          <w:sz w:val="22"/>
          <w:szCs w:val="22"/>
        </w:rPr>
        <w:drawing>
          <wp:anchor distT="0" distB="0" distL="114300" distR="114300" simplePos="0" relativeHeight="251659264" behindDoc="1" locked="0" layoutInCell="1" allowOverlap="1">
            <wp:simplePos x="0" y="0"/>
            <wp:positionH relativeFrom="margin">
              <wp:align>right</wp:align>
            </wp:positionH>
            <wp:positionV relativeFrom="margin">
              <wp:align>top</wp:align>
            </wp:positionV>
            <wp:extent cx="1603016" cy="548640"/>
            <wp:effectExtent l="19050" t="0" r="0" b="0"/>
            <wp:wrapSquare wrapText="bothSides"/>
            <wp:docPr id="2"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cstate="print"/>
                    <a:stretch>
                      <a:fillRect/>
                    </a:stretch>
                  </pic:blipFill>
                  <pic:spPr>
                    <a:xfrm>
                      <a:off x="0" y="0"/>
                      <a:ext cx="1603016" cy="548640"/>
                    </a:xfrm>
                    <a:prstGeom prst="rect">
                      <a:avLst/>
                    </a:prstGeom>
                  </pic:spPr>
                </pic:pic>
              </a:graphicData>
            </a:graphic>
          </wp:anchor>
        </w:drawing>
      </w:r>
      <w:r>
        <w:rPr>
          <w:rFonts w:ascii="Arial" w:hAnsi="Arial"/>
          <w:b/>
          <w:bCs/>
          <w:color w:val="000000"/>
          <w:sz w:val="22"/>
          <w:szCs w:val="22"/>
        </w:rPr>
        <w:t>Team Values – Personality Test</w:t>
      </w:r>
    </w:p>
    <w:p w:rsidR="003C5EFD" w:rsidRDefault="00657990">
      <w:pPr>
        <w:pStyle w:val="BodyText"/>
        <w:spacing w:after="0" w:line="360" w:lineRule="auto"/>
        <w:jc w:val="center"/>
        <w:rPr>
          <w:rFonts w:ascii="Arial" w:hAnsi="Arial"/>
          <w:color w:val="000000"/>
          <w:sz w:val="28"/>
          <w:szCs w:val="28"/>
        </w:rPr>
      </w:pPr>
    </w:p>
    <w:p w:rsidR="00736D0C" w:rsidRDefault="00657990" w:rsidP="00736D0C">
      <w:pPr>
        <w:pStyle w:val="BodyText"/>
        <w:spacing w:after="0" w:line="360" w:lineRule="auto"/>
        <w:rPr>
          <w:rFonts w:ascii="Arial" w:hAnsi="Arial"/>
          <w:color w:val="000000"/>
          <w:sz w:val="20"/>
          <w:szCs w:val="20"/>
        </w:rPr>
      </w:pPr>
    </w:p>
    <w:p w:rsidR="00736D0C" w:rsidRPr="00736D0C" w:rsidRDefault="004B1B61" w:rsidP="00736D0C">
      <w:pPr>
        <w:pStyle w:val="BodyText"/>
        <w:rPr>
          <w:rFonts w:ascii="Arial" w:hAnsi="Arial" w:cs="Arial"/>
          <w:sz w:val="20"/>
          <w:szCs w:val="20"/>
        </w:rPr>
      </w:pPr>
      <w:r w:rsidRPr="00136647">
        <w:rPr>
          <w:rFonts w:ascii="Arial" w:hAnsi="Arial" w:cs="Arial"/>
          <w:sz w:val="20"/>
          <w:szCs w:val="20"/>
        </w:rPr>
        <w:t>For each question, indicate if the statement is true by putting a check mark in the box. If the statement is not true, leave the box blank. After all questions have been answered, total the number of check marks in each column. The column in each section with the higher total is your dominant characteristic.</w:t>
      </w:r>
    </w:p>
    <w:p w:rsidR="00736D0C" w:rsidRDefault="00657990" w:rsidP="00736D0C">
      <w:pPr>
        <w:pStyle w:val="BodyText"/>
        <w:spacing w:after="0" w:line="360" w:lineRule="auto"/>
        <w:rPr>
          <w:rFonts w:ascii="Arial" w:hAnsi="Arial"/>
          <w:color w:val="000000"/>
          <w:sz w:val="20"/>
          <w:szCs w:val="20"/>
        </w:rPr>
      </w:pPr>
    </w:p>
    <w:p w:rsidR="003C5EFD" w:rsidRPr="00300A51" w:rsidRDefault="004B1B61">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You enjoy having a wide circle of acquaintances.</w:t>
      </w:r>
    </w:p>
    <w:p w:rsidR="003C5EFD" w:rsidRPr="00300A51" w:rsidRDefault="004B1B61">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You are a person somewhat reserved and distant in communication.</w:t>
      </w:r>
    </w:p>
    <w:p w:rsidR="003C5EFD" w:rsidRPr="00300A51" w:rsidRDefault="004B1B61">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It's difficult to get you excited.</w:t>
      </w:r>
    </w:p>
    <w:p w:rsidR="003C5EFD" w:rsidRPr="00300A51" w:rsidRDefault="004B1B61">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You are more interested in a general idea than in the details of its realization.</w:t>
      </w:r>
    </w:p>
    <w:p w:rsidR="003C5EFD" w:rsidRPr="00300A51" w:rsidRDefault="004B1B61">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You tend to be unbiased even if this might endanger your good relations with people.</w:t>
      </w:r>
    </w:p>
    <w:p w:rsidR="00736D0C" w:rsidRPr="00736D0C" w:rsidRDefault="004B1B61" w:rsidP="00736D0C">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You willingly involve yourself in matters, which engage your sympathies.</w:t>
      </w:r>
    </w:p>
    <w:p w:rsidR="003C5EFD" w:rsidRPr="00300A51" w:rsidRDefault="004B1B61">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You are almost never late for your appointments.</w:t>
      </w:r>
    </w:p>
    <w:p w:rsidR="00736D0C" w:rsidRDefault="004B1B61" w:rsidP="00736D0C">
      <w:pPr>
        <w:numPr>
          <w:ilvl w:val="0"/>
          <w:numId w:val="1"/>
        </w:numPr>
        <w:spacing w:line="360" w:lineRule="auto"/>
        <w:rPr>
          <w:rFonts w:ascii="Arial" w:hAnsi="Arial"/>
          <w:color w:val="000000"/>
          <w:sz w:val="20"/>
          <w:szCs w:val="20"/>
        </w:rPr>
      </w:pPr>
      <w:r w:rsidRPr="00300A51">
        <w:rPr>
          <w:rFonts w:ascii="Arial" w:hAnsi="Arial"/>
          <w:color w:val="000000"/>
          <w:sz w:val="20"/>
          <w:szCs w:val="20"/>
        </w:rPr>
        <w:t>You often appreciate freedom and variety more than structure.</w:t>
      </w:r>
    </w:p>
    <w:p w:rsidR="00EE4238" w:rsidRPr="00300A51" w:rsidRDefault="004B1B61" w:rsidP="00EE4238">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You are usually the first to react to a sudden event: the telephone ringing or unexpected question.</w:t>
      </w:r>
    </w:p>
    <w:p w:rsidR="00EE4238" w:rsidRPr="00300A51" w:rsidRDefault="004B1B61" w:rsidP="00EE4238">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After prolonged socializing you feel you need to get away and be alone.</w:t>
      </w:r>
    </w:p>
    <w:p w:rsidR="00736D0C" w:rsidRPr="00300A51" w:rsidRDefault="004B1B61" w:rsidP="00736D0C">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Your desk, workbench</w:t>
      </w:r>
      <w:r>
        <w:rPr>
          <w:rFonts w:ascii="Arial" w:hAnsi="Arial"/>
          <w:color w:val="000000"/>
          <w:sz w:val="20"/>
          <w:szCs w:val="20"/>
        </w:rPr>
        <w:t>,</w:t>
      </w:r>
      <w:r w:rsidRPr="00300A51">
        <w:rPr>
          <w:rFonts w:ascii="Arial" w:hAnsi="Arial"/>
          <w:color w:val="000000"/>
          <w:sz w:val="20"/>
          <w:szCs w:val="20"/>
        </w:rPr>
        <w:t xml:space="preserve"> etc. is usually neat and orderly.</w:t>
      </w:r>
    </w:p>
    <w:p w:rsidR="00EE4238" w:rsidRPr="00300A51" w:rsidRDefault="004B1B61" w:rsidP="00EE4238">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You often think about humankind and its destiny.</w:t>
      </w:r>
    </w:p>
    <w:p w:rsidR="00EE4238" w:rsidRPr="00300A51" w:rsidRDefault="004B1B61" w:rsidP="00EE4238">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It is in your nature to assume responsibility.</w:t>
      </w:r>
    </w:p>
    <w:p w:rsidR="00EE4238" w:rsidRPr="00300A51" w:rsidRDefault="004B1B61" w:rsidP="00EE4238">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Your actions are frequently influenced by emotions.</w:t>
      </w:r>
    </w:p>
    <w:p w:rsidR="00EE4238" w:rsidRPr="00300A51" w:rsidRDefault="004B1B61" w:rsidP="00EE4238">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You are consistent in your habits.</w:t>
      </w:r>
    </w:p>
    <w:p w:rsidR="003C5EFD" w:rsidRPr="00300A51" w:rsidRDefault="004B1B61">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You believe the best decision is one that can be easily changed.</w:t>
      </w:r>
    </w:p>
    <w:p w:rsidR="003C5EFD" w:rsidRPr="00300A51" w:rsidRDefault="004B1B61">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You prefer to act immediately rather than speculate about various options.</w:t>
      </w:r>
    </w:p>
    <w:p w:rsidR="003C5EFD" w:rsidRPr="00300A51" w:rsidRDefault="004B1B61">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You find it difficult to speak loudly.</w:t>
      </w:r>
    </w:p>
    <w:p w:rsidR="003C5EFD" w:rsidRPr="00300A51" w:rsidRDefault="004B1B61">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You tend to rely on your experience rather than on theoretical alternatives.</w:t>
      </w:r>
    </w:p>
    <w:p w:rsidR="003C5EFD" w:rsidRPr="00300A51" w:rsidRDefault="004B1B61">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You often contemplate about the complexity of life.</w:t>
      </w:r>
    </w:p>
    <w:p w:rsidR="003C5EFD" w:rsidRPr="00300A51" w:rsidRDefault="004B1B61">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Objective criticism is always useful in any activity.</w:t>
      </w:r>
    </w:p>
    <w:p w:rsidR="003C5EFD" w:rsidRPr="00300A51" w:rsidRDefault="004B1B61">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You readily help people while asking nothing in return.</w:t>
      </w:r>
    </w:p>
    <w:p w:rsidR="003C5EFD" w:rsidRPr="00300A51" w:rsidRDefault="004B1B61">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You usually plan your actions in advance.</w:t>
      </w:r>
    </w:p>
    <w:p w:rsidR="003C5EFD" w:rsidRPr="00300A51" w:rsidRDefault="004B1B61">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You are inclined to rely more on improvisation than on careful planning.</w:t>
      </w:r>
    </w:p>
    <w:p w:rsidR="003C5EFD" w:rsidRPr="00300A51" w:rsidRDefault="004B1B61">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You spend your leisure time actively socializing with a group of people, attending parties, shopping, etc.</w:t>
      </w:r>
    </w:p>
    <w:p w:rsidR="003C5EFD" w:rsidRPr="00300A51" w:rsidRDefault="004B1B61">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Often you prefer to read a book than go to a party.</w:t>
      </w:r>
    </w:p>
    <w:p w:rsidR="003C5EFD" w:rsidRPr="00300A51" w:rsidRDefault="004B1B61">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It's essential for you to try things with your own hands.</w:t>
      </w:r>
    </w:p>
    <w:p w:rsidR="003C5EFD" w:rsidRPr="00300A51" w:rsidRDefault="004B1B61">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You easily see the general principle behind specific occurrences.</w:t>
      </w:r>
    </w:p>
    <w:p w:rsidR="003C5EFD" w:rsidRPr="00300A51" w:rsidRDefault="004B1B61">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You trust reason rather than feelings.</w:t>
      </w:r>
    </w:p>
    <w:p w:rsidR="003C5EFD" w:rsidRPr="00300A51" w:rsidRDefault="004B1B61">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You frequently and easily express your feelings and emotions.</w:t>
      </w:r>
    </w:p>
    <w:p w:rsidR="003C5EFD" w:rsidRPr="00300A51" w:rsidRDefault="004B1B61">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You know how to put every minute of your time to good purpose.</w:t>
      </w:r>
    </w:p>
    <w:p w:rsidR="003C5EFD" w:rsidRPr="00300A51" w:rsidRDefault="004B1B61">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You often do jobs in a hurry.</w:t>
      </w:r>
    </w:p>
    <w:p w:rsidR="00EE4238" w:rsidRPr="00300A51" w:rsidRDefault="004B1B61" w:rsidP="00EE4238">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You rapidly get involved in social life at a new workplace.</w:t>
      </w:r>
    </w:p>
    <w:p w:rsidR="00EE4238" w:rsidRPr="00300A51" w:rsidRDefault="004B1B61" w:rsidP="00EE4238">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lastRenderedPageBreak/>
        <w:t>You prefer to isolate yourself from outside noises.</w:t>
      </w:r>
    </w:p>
    <w:p w:rsidR="00EE4238" w:rsidRPr="00300A51" w:rsidRDefault="004B1B61" w:rsidP="00EE4238">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When solving a problem you would rather follow a familiar approach than seek a new one.</w:t>
      </w:r>
    </w:p>
    <w:p w:rsidR="00EE4238" w:rsidRPr="00300A51" w:rsidRDefault="004B1B61" w:rsidP="00EE4238">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You are more inclined to experiment than to follow familiar approaches.</w:t>
      </w:r>
    </w:p>
    <w:p w:rsidR="00EE4238" w:rsidRPr="00300A51" w:rsidRDefault="004B1B61" w:rsidP="00EE4238">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You value justice higher than mercy.</w:t>
      </w:r>
    </w:p>
    <w:p w:rsidR="00EE4238" w:rsidRPr="00300A51" w:rsidRDefault="004B1B61" w:rsidP="00EE4238">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You tend to sympathize with other people.</w:t>
      </w:r>
    </w:p>
    <w:p w:rsidR="00EE4238" w:rsidRPr="00300A51" w:rsidRDefault="004B1B61" w:rsidP="00EE4238">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You like to keep a check on how things are progressing.</w:t>
      </w:r>
    </w:p>
    <w:p w:rsidR="003C5EFD" w:rsidRPr="00300A51" w:rsidRDefault="004B1B61">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You avoid being bound by obligations.</w:t>
      </w:r>
    </w:p>
    <w:p w:rsidR="003C5EFD" w:rsidRPr="00300A51" w:rsidRDefault="004B1B61">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You enjoy being at the center of events in which other people are directly involved.</w:t>
      </w:r>
    </w:p>
    <w:p w:rsidR="003C5EFD" w:rsidRPr="00300A51" w:rsidRDefault="004B1B61">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You usually place yourself nearer to the side than in the center of the room.</w:t>
      </w:r>
    </w:p>
    <w:p w:rsidR="003C5EFD" w:rsidRPr="00300A51" w:rsidRDefault="004B1B61">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When considering a situation you pay more attention to the current situation and less to a possible sequence of events.</w:t>
      </w:r>
    </w:p>
    <w:p w:rsidR="003C5EFD" w:rsidRPr="00300A51" w:rsidRDefault="004B1B61">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You think that almost everything can be analyzed</w:t>
      </w:r>
      <w:r>
        <w:rPr>
          <w:rFonts w:ascii="Arial" w:hAnsi="Arial"/>
          <w:color w:val="000000"/>
          <w:sz w:val="20"/>
          <w:szCs w:val="20"/>
        </w:rPr>
        <w:t>.</w:t>
      </w:r>
    </w:p>
    <w:p w:rsidR="003C5EFD" w:rsidRPr="00300A51" w:rsidRDefault="004B1B61">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The process of searching for solution is more important to you than the solution itself.</w:t>
      </w:r>
    </w:p>
    <w:p w:rsidR="003C5EFD" w:rsidRPr="00300A51" w:rsidRDefault="004B1B61">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The more people with whom you speak, the better you feel.</w:t>
      </w:r>
    </w:p>
    <w:p w:rsidR="003C5EFD" w:rsidRPr="00300A51" w:rsidRDefault="004B1B61">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You do your best to complete a task on time.</w:t>
      </w:r>
    </w:p>
    <w:p w:rsidR="003C5EFD" w:rsidRPr="00300A51" w:rsidRDefault="004B1B61">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Deadlines seem to you to be of relative, rather than absolute, importance.</w:t>
      </w:r>
    </w:p>
    <w:p w:rsidR="00D13939" w:rsidRPr="00300A51" w:rsidRDefault="004B1B61" w:rsidP="00D13939">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You feel at ease in a crowd.</w:t>
      </w:r>
    </w:p>
    <w:p w:rsidR="00D13939" w:rsidRPr="00300A51" w:rsidRDefault="004B1B61" w:rsidP="00D13939">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You prefer meeting in small groups to interaction with lots of people.</w:t>
      </w:r>
    </w:p>
    <w:p w:rsidR="00D13939" w:rsidRPr="00300A51" w:rsidRDefault="004B1B61" w:rsidP="00D13939">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You feel more comfortable sticking to conventional ways.</w:t>
      </w:r>
    </w:p>
    <w:p w:rsidR="00736D0C" w:rsidRPr="00300A51" w:rsidRDefault="004B1B61" w:rsidP="00736D0C">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You often spend time thinking of how things could be improved.</w:t>
      </w:r>
    </w:p>
    <w:p w:rsidR="00D13939" w:rsidRPr="00300A51" w:rsidRDefault="004B1B61" w:rsidP="00D13939">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You find it difficult to talk about your feelings.</w:t>
      </w:r>
    </w:p>
    <w:p w:rsidR="00D13939" w:rsidRPr="00300A51" w:rsidRDefault="004B1B61" w:rsidP="00D13939">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You easily empathize with the concerns of other people.</w:t>
      </w:r>
    </w:p>
    <w:p w:rsidR="00D13939" w:rsidRPr="00300A51" w:rsidRDefault="004B1B61" w:rsidP="00D13939">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You take pleasure in putting things in order.</w:t>
      </w:r>
    </w:p>
    <w:p w:rsidR="003C5EFD" w:rsidRPr="00300A51" w:rsidRDefault="004B1B61">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A thirst for adventure is close to your heart.</w:t>
      </w:r>
    </w:p>
    <w:p w:rsidR="003C5EFD" w:rsidRPr="00300A51" w:rsidRDefault="004B1B61">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It is easy for you to communicate in social situations.</w:t>
      </w:r>
    </w:p>
    <w:p w:rsidR="003C5EFD" w:rsidRPr="00300A51" w:rsidRDefault="004B1B61">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You prefer to spend your leisure time alone or relaxing in a tranquil family atmosphere.</w:t>
      </w:r>
    </w:p>
    <w:p w:rsidR="003C5EFD" w:rsidRPr="00300A51" w:rsidRDefault="004B1B61">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As a rule, current preoccupations worry you more than your future plans.</w:t>
      </w:r>
    </w:p>
    <w:p w:rsidR="003C5EFD" w:rsidRPr="00300A51" w:rsidRDefault="004B1B61">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You consider the scientific approach to be the best.</w:t>
      </w:r>
    </w:p>
    <w:p w:rsidR="003C5EFD" w:rsidRPr="00300A51" w:rsidRDefault="004B1B61" w:rsidP="00736D0C">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You easily perceive various ways in which events could develop.</w:t>
      </w:r>
    </w:p>
    <w:p w:rsidR="003C5EFD" w:rsidRPr="00300A51" w:rsidRDefault="004B1B61" w:rsidP="00736D0C">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You are strongly touched by the stories about people's troubles.</w:t>
      </w:r>
    </w:p>
    <w:p w:rsidR="003C5EFD" w:rsidRPr="00300A51" w:rsidRDefault="004B1B61">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You have good control over your desires and temptations.</w:t>
      </w:r>
    </w:p>
    <w:p w:rsidR="00300A51" w:rsidRPr="00736D0C" w:rsidRDefault="004B1B61" w:rsidP="00300A51">
      <w:pPr>
        <w:pStyle w:val="BodyText"/>
        <w:numPr>
          <w:ilvl w:val="0"/>
          <w:numId w:val="1"/>
        </w:numPr>
        <w:spacing w:after="0" w:line="360" w:lineRule="auto"/>
        <w:rPr>
          <w:rFonts w:ascii="Arial" w:hAnsi="Arial"/>
          <w:color w:val="000000"/>
          <w:sz w:val="20"/>
          <w:szCs w:val="20"/>
        </w:rPr>
      </w:pPr>
      <w:r w:rsidRPr="00300A51">
        <w:rPr>
          <w:rFonts w:ascii="Arial" w:hAnsi="Arial"/>
          <w:color w:val="000000"/>
          <w:sz w:val="20"/>
          <w:szCs w:val="20"/>
        </w:rPr>
        <w:t>Your decisions are based more on the feelings of a moment than on the careful planning.</w:t>
      </w:r>
    </w:p>
    <w:p w:rsidR="00736D0C" w:rsidRDefault="00657990" w:rsidP="00300A51">
      <w:pPr>
        <w:spacing w:line="360" w:lineRule="auto"/>
        <w:rPr>
          <w:rFonts w:ascii="Arial" w:hAnsi="Arial"/>
          <w:color w:val="000000"/>
          <w:sz w:val="20"/>
          <w:szCs w:val="20"/>
        </w:rPr>
      </w:pPr>
    </w:p>
    <w:p w:rsidR="00736D0C" w:rsidRDefault="00657990" w:rsidP="00300A51">
      <w:pPr>
        <w:spacing w:line="360" w:lineRule="auto"/>
        <w:rPr>
          <w:rFonts w:ascii="Arial" w:hAnsi="Arial"/>
          <w:color w:val="000000"/>
          <w:sz w:val="20"/>
          <w:szCs w:val="20"/>
        </w:rPr>
      </w:pPr>
    </w:p>
    <w:p w:rsidR="00736D0C" w:rsidRDefault="00657990" w:rsidP="00300A51">
      <w:pPr>
        <w:spacing w:line="360" w:lineRule="auto"/>
        <w:rPr>
          <w:rFonts w:ascii="Arial" w:hAnsi="Arial"/>
          <w:color w:val="000000"/>
          <w:sz w:val="20"/>
          <w:szCs w:val="20"/>
        </w:rPr>
      </w:pPr>
    </w:p>
    <w:p w:rsidR="00736D0C" w:rsidRDefault="00657990" w:rsidP="00300A51">
      <w:pPr>
        <w:spacing w:line="360" w:lineRule="auto"/>
        <w:rPr>
          <w:rFonts w:ascii="Arial" w:hAnsi="Arial"/>
          <w:color w:val="000000"/>
          <w:sz w:val="20"/>
          <w:szCs w:val="20"/>
        </w:rPr>
      </w:pPr>
    </w:p>
    <w:p w:rsidR="00736D0C" w:rsidRDefault="00657990" w:rsidP="00300A51">
      <w:pPr>
        <w:spacing w:line="360" w:lineRule="auto"/>
        <w:rPr>
          <w:rFonts w:ascii="Arial" w:hAnsi="Arial"/>
          <w:color w:val="000000"/>
          <w:sz w:val="20"/>
          <w:szCs w:val="20"/>
        </w:rPr>
      </w:pPr>
    </w:p>
    <w:p w:rsidR="00736D0C" w:rsidRDefault="00657990" w:rsidP="00300A51">
      <w:pPr>
        <w:spacing w:line="360" w:lineRule="auto"/>
        <w:rPr>
          <w:rFonts w:ascii="Arial" w:hAnsi="Arial"/>
          <w:color w:val="000000"/>
          <w:sz w:val="20"/>
          <w:szCs w:val="20"/>
        </w:rPr>
      </w:pPr>
    </w:p>
    <w:p w:rsidR="00300A51" w:rsidRDefault="00657990" w:rsidP="00300A51">
      <w:pPr>
        <w:spacing w:line="360" w:lineRule="auto"/>
        <w:rPr>
          <w:rFonts w:ascii="Arial" w:hAnsi="Arial"/>
          <w:color w:val="000000"/>
          <w:sz w:val="20"/>
          <w:szCs w:val="20"/>
        </w:rPr>
      </w:pPr>
    </w:p>
    <w:tbl>
      <w:tblPr>
        <w:tblW w:w="10024" w:type="dxa"/>
        <w:tblInd w:w="55" w:type="dxa"/>
        <w:tblLayout w:type="fixed"/>
        <w:tblCellMar>
          <w:top w:w="55" w:type="dxa"/>
          <w:left w:w="55" w:type="dxa"/>
          <w:bottom w:w="55" w:type="dxa"/>
          <w:right w:w="55" w:type="dxa"/>
        </w:tblCellMar>
        <w:tblLook w:val="0000" w:firstRow="0" w:lastRow="0" w:firstColumn="0" w:lastColumn="0" w:noHBand="0" w:noVBand="0"/>
      </w:tblPr>
      <w:tblGrid>
        <w:gridCol w:w="1253"/>
        <w:gridCol w:w="1253"/>
        <w:gridCol w:w="1253"/>
        <w:gridCol w:w="1253"/>
        <w:gridCol w:w="1253"/>
        <w:gridCol w:w="1253"/>
        <w:gridCol w:w="1253"/>
        <w:gridCol w:w="1253"/>
      </w:tblGrid>
      <w:tr w:rsidR="00300A51">
        <w:trPr>
          <w:tblHeader/>
        </w:trPr>
        <w:tc>
          <w:tcPr>
            <w:tcW w:w="1253" w:type="dxa"/>
            <w:tcBorders>
              <w:top w:val="single" w:sz="1" w:space="0" w:color="000000"/>
              <w:left w:val="single" w:sz="1" w:space="0" w:color="000000"/>
              <w:bottom w:val="single" w:sz="1" w:space="0" w:color="000000"/>
            </w:tcBorders>
          </w:tcPr>
          <w:p w:rsidR="00300A51" w:rsidRPr="00136647" w:rsidRDefault="004B1B61" w:rsidP="00DC113E">
            <w:pPr>
              <w:pStyle w:val="TableHeading"/>
              <w:snapToGrid w:val="0"/>
              <w:rPr>
                <w:rFonts w:ascii="Arial" w:hAnsi="Arial"/>
                <w:sz w:val="20"/>
                <w:szCs w:val="20"/>
              </w:rPr>
            </w:pPr>
            <w:r w:rsidRPr="00136647">
              <w:rPr>
                <w:rFonts w:ascii="Arial" w:hAnsi="Arial"/>
                <w:sz w:val="20"/>
                <w:szCs w:val="20"/>
              </w:rPr>
              <w:lastRenderedPageBreak/>
              <w:t>Extroverted</w:t>
            </w:r>
          </w:p>
        </w:tc>
        <w:tc>
          <w:tcPr>
            <w:tcW w:w="1253" w:type="dxa"/>
            <w:tcBorders>
              <w:top w:val="single" w:sz="1" w:space="0" w:color="000000"/>
              <w:left w:val="single" w:sz="1" w:space="0" w:color="000000"/>
              <w:bottom w:val="single" w:sz="1" w:space="0" w:color="000000"/>
            </w:tcBorders>
          </w:tcPr>
          <w:p w:rsidR="00300A51" w:rsidRPr="00136647" w:rsidRDefault="004B1B61" w:rsidP="00DC113E">
            <w:pPr>
              <w:pStyle w:val="TableHeading"/>
              <w:snapToGrid w:val="0"/>
              <w:rPr>
                <w:rFonts w:ascii="Arial" w:hAnsi="Arial"/>
                <w:sz w:val="20"/>
                <w:szCs w:val="20"/>
              </w:rPr>
            </w:pPr>
            <w:r w:rsidRPr="00136647">
              <w:rPr>
                <w:rFonts w:ascii="Arial" w:hAnsi="Arial"/>
                <w:sz w:val="20"/>
                <w:szCs w:val="20"/>
              </w:rPr>
              <w:t>Introverted</w:t>
            </w:r>
          </w:p>
        </w:tc>
        <w:tc>
          <w:tcPr>
            <w:tcW w:w="1253" w:type="dxa"/>
            <w:tcBorders>
              <w:top w:val="single" w:sz="1" w:space="0" w:color="000000"/>
              <w:left w:val="single" w:sz="1" w:space="0" w:color="000000"/>
              <w:bottom w:val="single" w:sz="1" w:space="0" w:color="000000"/>
            </w:tcBorders>
          </w:tcPr>
          <w:p w:rsidR="00300A51" w:rsidRPr="00136647" w:rsidRDefault="004B1B61" w:rsidP="00DC113E">
            <w:pPr>
              <w:pStyle w:val="TableHeading"/>
              <w:snapToGrid w:val="0"/>
              <w:rPr>
                <w:rFonts w:ascii="Arial" w:hAnsi="Arial"/>
                <w:sz w:val="20"/>
                <w:szCs w:val="20"/>
              </w:rPr>
            </w:pPr>
            <w:r w:rsidRPr="00136647">
              <w:rPr>
                <w:rFonts w:ascii="Arial" w:hAnsi="Arial"/>
                <w:sz w:val="20"/>
                <w:szCs w:val="20"/>
              </w:rPr>
              <w:t>Sensing</w:t>
            </w:r>
          </w:p>
        </w:tc>
        <w:tc>
          <w:tcPr>
            <w:tcW w:w="1253" w:type="dxa"/>
            <w:tcBorders>
              <w:top w:val="single" w:sz="1" w:space="0" w:color="000000"/>
              <w:left w:val="single" w:sz="1" w:space="0" w:color="000000"/>
              <w:bottom w:val="single" w:sz="1" w:space="0" w:color="000000"/>
            </w:tcBorders>
          </w:tcPr>
          <w:p w:rsidR="00300A51" w:rsidRPr="00136647" w:rsidRDefault="004B1B61" w:rsidP="00DC113E">
            <w:pPr>
              <w:pStyle w:val="TableHeading"/>
              <w:snapToGrid w:val="0"/>
              <w:rPr>
                <w:rFonts w:ascii="Arial" w:hAnsi="Arial"/>
                <w:sz w:val="20"/>
                <w:szCs w:val="20"/>
              </w:rPr>
            </w:pPr>
            <w:r w:rsidRPr="00136647">
              <w:rPr>
                <w:rFonts w:ascii="Arial" w:hAnsi="Arial"/>
                <w:sz w:val="20"/>
                <w:szCs w:val="20"/>
              </w:rPr>
              <w:t>Intuitive</w:t>
            </w:r>
          </w:p>
        </w:tc>
        <w:tc>
          <w:tcPr>
            <w:tcW w:w="1253" w:type="dxa"/>
            <w:tcBorders>
              <w:top w:val="single" w:sz="1" w:space="0" w:color="000000"/>
              <w:left w:val="single" w:sz="1" w:space="0" w:color="000000"/>
              <w:bottom w:val="single" w:sz="1" w:space="0" w:color="000000"/>
            </w:tcBorders>
          </w:tcPr>
          <w:p w:rsidR="00300A51" w:rsidRPr="00136647" w:rsidRDefault="004B1B61" w:rsidP="00DC113E">
            <w:pPr>
              <w:pStyle w:val="TableHeading"/>
              <w:snapToGrid w:val="0"/>
              <w:rPr>
                <w:rFonts w:ascii="Arial" w:hAnsi="Arial"/>
                <w:sz w:val="20"/>
                <w:szCs w:val="20"/>
              </w:rPr>
            </w:pPr>
            <w:r w:rsidRPr="00136647">
              <w:rPr>
                <w:rFonts w:ascii="Arial" w:hAnsi="Arial"/>
                <w:sz w:val="20"/>
                <w:szCs w:val="20"/>
              </w:rPr>
              <w:t>Thinking</w:t>
            </w:r>
          </w:p>
        </w:tc>
        <w:tc>
          <w:tcPr>
            <w:tcW w:w="1253" w:type="dxa"/>
            <w:tcBorders>
              <w:top w:val="single" w:sz="1" w:space="0" w:color="000000"/>
              <w:left w:val="single" w:sz="1" w:space="0" w:color="000000"/>
              <w:bottom w:val="single" w:sz="1" w:space="0" w:color="000000"/>
            </w:tcBorders>
          </w:tcPr>
          <w:p w:rsidR="00300A51" w:rsidRPr="00136647" w:rsidRDefault="004B1B61" w:rsidP="00DC113E">
            <w:pPr>
              <w:pStyle w:val="TableHeading"/>
              <w:snapToGrid w:val="0"/>
              <w:rPr>
                <w:rFonts w:ascii="Arial" w:hAnsi="Arial"/>
                <w:sz w:val="20"/>
                <w:szCs w:val="20"/>
              </w:rPr>
            </w:pPr>
            <w:r w:rsidRPr="00136647">
              <w:rPr>
                <w:rFonts w:ascii="Arial" w:hAnsi="Arial"/>
                <w:sz w:val="20"/>
                <w:szCs w:val="20"/>
              </w:rPr>
              <w:t>Feeling</w:t>
            </w:r>
          </w:p>
        </w:tc>
        <w:tc>
          <w:tcPr>
            <w:tcW w:w="1253" w:type="dxa"/>
            <w:tcBorders>
              <w:top w:val="single" w:sz="1" w:space="0" w:color="000000"/>
              <w:left w:val="single" w:sz="1" w:space="0" w:color="000000"/>
              <w:bottom w:val="single" w:sz="1" w:space="0" w:color="000000"/>
            </w:tcBorders>
          </w:tcPr>
          <w:p w:rsidR="00300A51" w:rsidRPr="00136647" w:rsidRDefault="004B1B61" w:rsidP="00DC113E">
            <w:pPr>
              <w:pStyle w:val="TableHeading"/>
              <w:snapToGrid w:val="0"/>
              <w:rPr>
                <w:rFonts w:ascii="Arial" w:hAnsi="Arial"/>
                <w:sz w:val="20"/>
                <w:szCs w:val="20"/>
              </w:rPr>
            </w:pPr>
            <w:r w:rsidRPr="00136647">
              <w:rPr>
                <w:rFonts w:ascii="Arial" w:hAnsi="Arial"/>
                <w:sz w:val="20"/>
                <w:szCs w:val="20"/>
              </w:rPr>
              <w:t>Judging</w:t>
            </w:r>
          </w:p>
        </w:tc>
        <w:tc>
          <w:tcPr>
            <w:tcW w:w="1253" w:type="dxa"/>
            <w:tcBorders>
              <w:top w:val="single" w:sz="1" w:space="0" w:color="000000"/>
              <w:left w:val="single" w:sz="1" w:space="0" w:color="000000"/>
              <w:bottom w:val="single" w:sz="1" w:space="0" w:color="000000"/>
              <w:right w:val="single" w:sz="1" w:space="0" w:color="000000"/>
            </w:tcBorders>
          </w:tcPr>
          <w:p w:rsidR="00300A51" w:rsidRPr="00136647" w:rsidRDefault="004B1B61" w:rsidP="00DC113E">
            <w:pPr>
              <w:pStyle w:val="TableHeading"/>
              <w:snapToGrid w:val="0"/>
              <w:rPr>
                <w:rFonts w:ascii="Arial" w:hAnsi="Arial"/>
                <w:sz w:val="20"/>
                <w:szCs w:val="20"/>
              </w:rPr>
            </w:pPr>
            <w:r w:rsidRPr="00136647">
              <w:rPr>
                <w:rFonts w:ascii="Arial" w:hAnsi="Arial"/>
                <w:sz w:val="20"/>
                <w:szCs w:val="20"/>
              </w:rPr>
              <w:t>Perceiving</w:t>
            </w:r>
          </w:p>
        </w:tc>
      </w:tr>
      <w:tr w:rsidR="00300A51">
        <w:trPr>
          <w:trHeight w:val="677"/>
        </w:trPr>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1</w:t>
            </w:r>
          </w:p>
        </w:tc>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2</w:t>
            </w:r>
          </w:p>
        </w:tc>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3</w:t>
            </w:r>
          </w:p>
        </w:tc>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4</w:t>
            </w:r>
          </w:p>
        </w:tc>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5</w:t>
            </w:r>
          </w:p>
        </w:tc>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6</w:t>
            </w:r>
          </w:p>
        </w:tc>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7</w:t>
            </w:r>
          </w:p>
        </w:tc>
        <w:tc>
          <w:tcPr>
            <w:tcW w:w="1253" w:type="dxa"/>
            <w:tcBorders>
              <w:left w:val="single" w:sz="1" w:space="0" w:color="000000"/>
              <w:bottom w:val="single" w:sz="1" w:space="0" w:color="000000"/>
              <w:right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8</w:t>
            </w:r>
          </w:p>
        </w:tc>
      </w:tr>
      <w:tr w:rsidR="00300A51">
        <w:trPr>
          <w:trHeight w:val="677"/>
        </w:trPr>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9</w:t>
            </w:r>
          </w:p>
        </w:tc>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10</w:t>
            </w:r>
          </w:p>
        </w:tc>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11</w:t>
            </w:r>
          </w:p>
        </w:tc>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12</w:t>
            </w:r>
          </w:p>
        </w:tc>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13</w:t>
            </w:r>
          </w:p>
        </w:tc>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14</w:t>
            </w:r>
          </w:p>
        </w:tc>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15</w:t>
            </w:r>
          </w:p>
        </w:tc>
        <w:tc>
          <w:tcPr>
            <w:tcW w:w="1253" w:type="dxa"/>
            <w:tcBorders>
              <w:left w:val="single" w:sz="1" w:space="0" w:color="000000"/>
              <w:bottom w:val="single" w:sz="1" w:space="0" w:color="000000"/>
              <w:right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16</w:t>
            </w:r>
          </w:p>
        </w:tc>
      </w:tr>
      <w:tr w:rsidR="00300A51">
        <w:trPr>
          <w:trHeight w:val="677"/>
        </w:trPr>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17</w:t>
            </w:r>
          </w:p>
        </w:tc>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18</w:t>
            </w:r>
          </w:p>
        </w:tc>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19</w:t>
            </w:r>
          </w:p>
        </w:tc>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20</w:t>
            </w:r>
          </w:p>
        </w:tc>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21</w:t>
            </w:r>
          </w:p>
        </w:tc>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22</w:t>
            </w:r>
          </w:p>
        </w:tc>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23</w:t>
            </w:r>
          </w:p>
        </w:tc>
        <w:tc>
          <w:tcPr>
            <w:tcW w:w="1253" w:type="dxa"/>
            <w:tcBorders>
              <w:left w:val="single" w:sz="1" w:space="0" w:color="000000"/>
              <w:bottom w:val="single" w:sz="1" w:space="0" w:color="000000"/>
              <w:right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24</w:t>
            </w:r>
          </w:p>
        </w:tc>
      </w:tr>
      <w:tr w:rsidR="00300A51">
        <w:trPr>
          <w:trHeight w:val="677"/>
        </w:trPr>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25</w:t>
            </w:r>
          </w:p>
        </w:tc>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26</w:t>
            </w:r>
          </w:p>
        </w:tc>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27</w:t>
            </w:r>
          </w:p>
        </w:tc>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28</w:t>
            </w:r>
          </w:p>
        </w:tc>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29</w:t>
            </w:r>
          </w:p>
        </w:tc>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30</w:t>
            </w:r>
          </w:p>
        </w:tc>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31</w:t>
            </w:r>
          </w:p>
        </w:tc>
        <w:tc>
          <w:tcPr>
            <w:tcW w:w="1253" w:type="dxa"/>
            <w:tcBorders>
              <w:left w:val="single" w:sz="1" w:space="0" w:color="000000"/>
              <w:bottom w:val="single" w:sz="1" w:space="0" w:color="000000"/>
              <w:right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32</w:t>
            </w:r>
          </w:p>
        </w:tc>
      </w:tr>
      <w:tr w:rsidR="00300A51">
        <w:trPr>
          <w:trHeight w:val="677"/>
        </w:trPr>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33</w:t>
            </w:r>
          </w:p>
        </w:tc>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34</w:t>
            </w:r>
          </w:p>
        </w:tc>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35</w:t>
            </w:r>
          </w:p>
        </w:tc>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36</w:t>
            </w:r>
          </w:p>
        </w:tc>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37</w:t>
            </w:r>
          </w:p>
        </w:tc>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38</w:t>
            </w:r>
          </w:p>
        </w:tc>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39</w:t>
            </w:r>
          </w:p>
        </w:tc>
        <w:tc>
          <w:tcPr>
            <w:tcW w:w="1253" w:type="dxa"/>
            <w:tcBorders>
              <w:left w:val="single" w:sz="1" w:space="0" w:color="000000"/>
              <w:bottom w:val="single" w:sz="1" w:space="0" w:color="000000"/>
              <w:right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40</w:t>
            </w:r>
          </w:p>
        </w:tc>
      </w:tr>
      <w:tr w:rsidR="00300A51">
        <w:trPr>
          <w:trHeight w:val="677"/>
        </w:trPr>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41</w:t>
            </w:r>
          </w:p>
        </w:tc>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42</w:t>
            </w:r>
          </w:p>
        </w:tc>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43</w:t>
            </w:r>
          </w:p>
        </w:tc>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44</w:t>
            </w:r>
          </w:p>
        </w:tc>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45</w:t>
            </w:r>
          </w:p>
        </w:tc>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46</w:t>
            </w:r>
          </w:p>
        </w:tc>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47</w:t>
            </w:r>
          </w:p>
        </w:tc>
        <w:tc>
          <w:tcPr>
            <w:tcW w:w="1253" w:type="dxa"/>
            <w:tcBorders>
              <w:left w:val="single" w:sz="1" w:space="0" w:color="000000"/>
              <w:bottom w:val="single" w:sz="1" w:space="0" w:color="000000"/>
              <w:right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48</w:t>
            </w:r>
          </w:p>
        </w:tc>
      </w:tr>
      <w:tr w:rsidR="00300A51">
        <w:trPr>
          <w:trHeight w:val="677"/>
        </w:trPr>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49</w:t>
            </w:r>
          </w:p>
        </w:tc>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50</w:t>
            </w:r>
          </w:p>
        </w:tc>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51</w:t>
            </w:r>
          </w:p>
        </w:tc>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52</w:t>
            </w:r>
          </w:p>
        </w:tc>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53</w:t>
            </w:r>
          </w:p>
        </w:tc>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54</w:t>
            </w:r>
          </w:p>
        </w:tc>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55</w:t>
            </w:r>
          </w:p>
        </w:tc>
        <w:tc>
          <w:tcPr>
            <w:tcW w:w="1253" w:type="dxa"/>
            <w:tcBorders>
              <w:left w:val="single" w:sz="1" w:space="0" w:color="000000"/>
              <w:bottom w:val="single" w:sz="1" w:space="0" w:color="000000"/>
              <w:right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56</w:t>
            </w:r>
          </w:p>
        </w:tc>
      </w:tr>
      <w:tr w:rsidR="00300A51">
        <w:trPr>
          <w:trHeight w:val="677"/>
        </w:trPr>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57</w:t>
            </w:r>
          </w:p>
        </w:tc>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58</w:t>
            </w:r>
          </w:p>
        </w:tc>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59</w:t>
            </w:r>
          </w:p>
        </w:tc>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60</w:t>
            </w:r>
          </w:p>
        </w:tc>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61</w:t>
            </w:r>
          </w:p>
        </w:tc>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62</w:t>
            </w:r>
          </w:p>
        </w:tc>
        <w:tc>
          <w:tcPr>
            <w:tcW w:w="1253" w:type="dxa"/>
            <w:tcBorders>
              <w:left w:val="single" w:sz="1" w:space="0" w:color="000000"/>
              <w:bottom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63</w:t>
            </w:r>
          </w:p>
        </w:tc>
        <w:tc>
          <w:tcPr>
            <w:tcW w:w="1253" w:type="dxa"/>
            <w:tcBorders>
              <w:left w:val="single" w:sz="1" w:space="0" w:color="000000"/>
              <w:bottom w:val="single" w:sz="1" w:space="0" w:color="000000"/>
              <w:right w:val="single" w:sz="1" w:space="0" w:color="000000"/>
            </w:tcBorders>
          </w:tcPr>
          <w:p w:rsidR="00300A51" w:rsidRPr="00136647" w:rsidRDefault="004B1B61" w:rsidP="00DC113E">
            <w:pPr>
              <w:pStyle w:val="TableContents"/>
              <w:snapToGrid w:val="0"/>
              <w:jc w:val="center"/>
              <w:rPr>
                <w:rFonts w:ascii="Arial" w:hAnsi="Arial"/>
                <w:sz w:val="20"/>
                <w:szCs w:val="20"/>
              </w:rPr>
            </w:pPr>
            <w:r w:rsidRPr="00136647">
              <w:rPr>
                <w:rFonts w:ascii="Arial" w:hAnsi="Arial"/>
                <w:sz w:val="20"/>
                <w:szCs w:val="20"/>
              </w:rPr>
              <w:t>64</w:t>
            </w:r>
          </w:p>
        </w:tc>
      </w:tr>
      <w:tr w:rsidR="00300A51">
        <w:trPr>
          <w:trHeight w:val="677"/>
        </w:trPr>
        <w:tc>
          <w:tcPr>
            <w:tcW w:w="1253" w:type="dxa"/>
            <w:tcBorders>
              <w:left w:val="single" w:sz="1" w:space="0" w:color="000000"/>
              <w:bottom w:val="single" w:sz="1" w:space="0" w:color="000000"/>
            </w:tcBorders>
            <w:vAlign w:val="center"/>
          </w:tcPr>
          <w:p w:rsidR="00300A51" w:rsidRPr="00136647" w:rsidRDefault="004B1B61" w:rsidP="00DC113E">
            <w:pPr>
              <w:pStyle w:val="TableContents"/>
              <w:snapToGrid w:val="0"/>
              <w:jc w:val="center"/>
              <w:rPr>
                <w:rFonts w:ascii="Arial" w:hAnsi="Arial"/>
                <w:b/>
                <w:bCs/>
                <w:sz w:val="20"/>
                <w:szCs w:val="20"/>
              </w:rPr>
            </w:pPr>
            <w:r w:rsidRPr="00136647">
              <w:rPr>
                <w:rFonts w:ascii="Arial" w:hAnsi="Arial"/>
                <w:b/>
                <w:bCs/>
                <w:sz w:val="20"/>
                <w:szCs w:val="20"/>
              </w:rPr>
              <w:t>TOTAL</w:t>
            </w:r>
          </w:p>
        </w:tc>
        <w:tc>
          <w:tcPr>
            <w:tcW w:w="1253" w:type="dxa"/>
            <w:tcBorders>
              <w:left w:val="single" w:sz="1" w:space="0" w:color="000000"/>
              <w:bottom w:val="single" w:sz="1" w:space="0" w:color="000000"/>
            </w:tcBorders>
            <w:vAlign w:val="center"/>
          </w:tcPr>
          <w:p w:rsidR="00300A51" w:rsidRPr="00136647" w:rsidRDefault="004B1B61" w:rsidP="00DC113E">
            <w:pPr>
              <w:pStyle w:val="TableContents"/>
              <w:snapToGrid w:val="0"/>
              <w:jc w:val="center"/>
              <w:rPr>
                <w:rFonts w:ascii="Arial" w:hAnsi="Arial"/>
                <w:b/>
                <w:bCs/>
                <w:sz w:val="20"/>
                <w:szCs w:val="20"/>
              </w:rPr>
            </w:pPr>
            <w:r w:rsidRPr="00136647">
              <w:rPr>
                <w:rFonts w:ascii="Arial" w:hAnsi="Arial"/>
                <w:b/>
                <w:bCs/>
                <w:sz w:val="20"/>
                <w:szCs w:val="20"/>
              </w:rPr>
              <w:t>TOTAL</w:t>
            </w:r>
          </w:p>
        </w:tc>
        <w:tc>
          <w:tcPr>
            <w:tcW w:w="1253" w:type="dxa"/>
            <w:tcBorders>
              <w:left w:val="single" w:sz="1" w:space="0" w:color="000000"/>
              <w:bottom w:val="single" w:sz="1" w:space="0" w:color="000000"/>
            </w:tcBorders>
            <w:vAlign w:val="center"/>
          </w:tcPr>
          <w:p w:rsidR="00300A51" w:rsidRPr="00136647" w:rsidRDefault="004B1B61" w:rsidP="00DC113E">
            <w:pPr>
              <w:pStyle w:val="TableContents"/>
              <w:snapToGrid w:val="0"/>
              <w:jc w:val="center"/>
              <w:rPr>
                <w:rFonts w:ascii="Arial" w:hAnsi="Arial"/>
                <w:b/>
                <w:bCs/>
                <w:sz w:val="20"/>
                <w:szCs w:val="20"/>
              </w:rPr>
            </w:pPr>
            <w:r w:rsidRPr="00136647">
              <w:rPr>
                <w:rFonts w:ascii="Arial" w:hAnsi="Arial"/>
                <w:b/>
                <w:bCs/>
                <w:sz w:val="20"/>
                <w:szCs w:val="20"/>
              </w:rPr>
              <w:t>TOTAL</w:t>
            </w:r>
          </w:p>
        </w:tc>
        <w:tc>
          <w:tcPr>
            <w:tcW w:w="1253" w:type="dxa"/>
            <w:tcBorders>
              <w:left w:val="single" w:sz="1" w:space="0" w:color="000000"/>
              <w:bottom w:val="single" w:sz="1" w:space="0" w:color="000000"/>
            </w:tcBorders>
            <w:vAlign w:val="center"/>
          </w:tcPr>
          <w:p w:rsidR="00300A51" w:rsidRPr="00136647" w:rsidRDefault="004B1B61" w:rsidP="00DC113E">
            <w:pPr>
              <w:pStyle w:val="TableContents"/>
              <w:snapToGrid w:val="0"/>
              <w:jc w:val="center"/>
              <w:rPr>
                <w:rFonts w:ascii="Arial" w:hAnsi="Arial"/>
                <w:b/>
                <w:bCs/>
                <w:sz w:val="20"/>
                <w:szCs w:val="20"/>
              </w:rPr>
            </w:pPr>
            <w:r w:rsidRPr="00136647">
              <w:rPr>
                <w:rFonts w:ascii="Arial" w:hAnsi="Arial"/>
                <w:b/>
                <w:bCs/>
                <w:sz w:val="20"/>
                <w:szCs w:val="20"/>
              </w:rPr>
              <w:t>TOTAL</w:t>
            </w:r>
          </w:p>
        </w:tc>
        <w:tc>
          <w:tcPr>
            <w:tcW w:w="1253" w:type="dxa"/>
            <w:tcBorders>
              <w:left w:val="single" w:sz="1" w:space="0" w:color="000000"/>
              <w:bottom w:val="single" w:sz="1" w:space="0" w:color="000000"/>
            </w:tcBorders>
            <w:vAlign w:val="center"/>
          </w:tcPr>
          <w:p w:rsidR="00300A51" w:rsidRPr="00136647" w:rsidRDefault="004B1B61" w:rsidP="00DC113E">
            <w:pPr>
              <w:pStyle w:val="TableContents"/>
              <w:snapToGrid w:val="0"/>
              <w:jc w:val="center"/>
              <w:rPr>
                <w:rFonts w:ascii="Arial" w:hAnsi="Arial"/>
                <w:b/>
                <w:bCs/>
                <w:sz w:val="20"/>
                <w:szCs w:val="20"/>
              </w:rPr>
            </w:pPr>
            <w:r w:rsidRPr="00136647">
              <w:rPr>
                <w:rFonts w:ascii="Arial" w:hAnsi="Arial"/>
                <w:b/>
                <w:bCs/>
                <w:sz w:val="20"/>
                <w:szCs w:val="20"/>
              </w:rPr>
              <w:t>TOTAL</w:t>
            </w:r>
          </w:p>
        </w:tc>
        <w:tc>
          <w:tcPr>
            <w:tcW w:w="1253" w:type="dxa"/>
            <w:tcBorders>
              <w:left w:val="single" w:sz="1" w:space="0" w:color="000000"/>
              <w:bottom w:val="single" w:sz="1" w:space="0" w:color="000000"/>
            </w:tcBorders>
            <w:vAlign w:val="center"/>
          </w:tcPr>
          <w:p w:rsidR="00300A51" w:rsidRPr="00136647" w:rsidRDefault="004B1B61" w:rsidP="00DC113E">
            <w:pPr>
              <w:pStyle w:val="TableContents"/>
              <w:snapToGrid w:val="0"/>
              <w:jc w:val="center"/>
              <w:rPr>
                <w:rFonts w:ascii="Arial" w:hAnsi="Arial"/>
                <w:b/>
                <w:bCs/>
                <w:sz w:val="20"/>
                <w:szCs w:val="20"/>
              </w:rPr>
            </w:pPr>
            <w:r w:rsidRPr="00136647">
              <w:rPr>
                <w:rFonts w:ascii="Arial" w:hAnsi="Arial"/>
                <w:b/>
                <w:bCs/>
                <w:sz w:val="20"/>
                <w:szCs w:val="20"/>
              </w:rPr>
              <w:t>TOTAL</w:t>
            </w:r>
          </w:p>
        </w:tc>
        <w:tc>
          <w:tcPr>
            <w:tcW w:w="1253" w:type="dxa"/>
            <w:tcBorders>
              <w:left w:val="single" w:sz="1" w:space="0" w:color="000000"/>
              <w:bottom w:val="single" w:sz="1" w:space="0" w:color="000000"/>
            </w:tcBorders>
            <w:vAlign w:val="center"/>
          </w:tcPr>
          <w:p w:rsidR="00300A51" w:rsidRPr="00136647" w:rsidRDefault="004B1B61" w:rsidP="00DC113E">
            <w:pPr>
              <w:pStyle w:val="TableContents"/>
              <w:snapToGrid w:val="0"/>
              <w:jc w:val="center"/>
              <w:rPr>
                <w:rFonts w:ascii="Arial" w:hAnsi="Arial"/>
                <w:b/>
                <w:bCs/>
                <w:sz w:val="20"/>
                <w:szCs w:val="20"/>
              </w:rPr>
            </w:pPr>
            <w:r w:rsidRPr="00136647">
              <w:rPr>
                <w:rFonts w:ascii="Arial" w:hAnsi="Arial"/>
                <w:b/>
                <w:bCs/>
                <w:sz w:val="20"/>
                <w:szCs w:val="20"/>
              </w:rPr>
              <w:t>TOTAL</w:t>
            </w:r>
          </w:p>
        </w:tc>
        <w:tc>
          <w:tcPr>
            <w:tcW w:w="1253" w:type="dxa"/>
            <w:tcBorders>
              <w:left w:val="single" w:sz="1" w:space="0" w:color="000000"/>
              <w:bottom w:val="single" w:sz="1" w:space="0" w:color="000000"/>
              <w:right w:val="single" w:sz="1" w:space="0" w:color="000000"/>
            </w:tcBorders>
            <w:vAlign w:val="center"/>
          </w:tcPr>
          <w:p w:rsidR="00300A51" w:rsidRPr="00136647" w:rsidRDefault="004B1B61" w:rsidP="00DC113E">
            <w:pPr>
              <w:pStyle w:val="TableContents"/>
              <w:snapToGrid w:val="0"/>
              <w:jc w:val="center"/>
              <w:rPr>
                <w:rFonts w:ascii="Arial" w:hAnsi="Arial"/>
                <w:b/>
                <w:bCs/>
                <w:sz w:val="20"/>
                <w:szCs w:val="20"/>
              </w:rPr>
            </w:pPr>
            <w:r w:rsidRPr="00136647">
              <w:rPr>
                <w:rFonts w:ascii="Arial" w:hAnsi="Arial"/>
                <w:b/>
                <w:bCs/>
                <w:sz w:val="20"/>
                <w:szCs w:val="20"/>
              </w:rPr>
              <w:t>TOTAL</w:t>
            </w:r>
          </w:p>
        </w:tc>
      </w:tr>
      <w:tr w:rsidR="00300A51">
        <w:trPr>
          <w:trHeight w:val="677"/>
        </w:trPr>
        <w:tc>
          <w:tcPr>
            <w:tcW w:w="1253" w:type="dxa"/>
            <w:tcBorders>
              <w:left w:val="single" w:sz="1" w:space="0" w:color="000000"/>
              <w:bottom w:val="single" w:sz="1" w:space="0" w:color="000000"/>
            </w:tcBorders>
          </w:tcPr>
          <w:p w:rsidR="00300A51" w:rsidRPr="00136647" w:rsidRDefault="00657990" w:rsidP="00DC113E">
            <w:pPr>
              <w:pStyle w:val="TableContents"/>
              <w:snapToGrid w:val="0"/>
              <w:jc w:val="center"/>
              <w:rPr>
                <w:rFonts w:ascii="Arial" w:hAnsi="Arial"/>
                <w:sz w:val="20"/>
                <w:szCs w:val="20"/>
              </w:rPr>
            </w:pPr>
          </w:p>
        </w:tc>
        <w:tc>
          <w:tcPr>
            <w:tcW w:w="1253" w:type="dxa"/>
            <w:tcBorders>
              <w:left w:val="single" w:sz="1" w:space="0" w:color="000000"/>
              <w:bottom w:val="single" w:sz="1" w:space="0" w:color="000000"/>
            </w:tcBorders>
          </w:tcPr>
          <w:p w:rsidR="00300A51" w:rsidRPr="00136647" w:rsidRDefault="00657990" w:rsidP="00DC113E">
            <w:pPr>
              <w:pStyle w:val="TableContents"/>
              <w:snapToGrid w:val="0"/>
              <w:jc w:val="center"/>
              <w:rPr>
                <w:rFonts w:ascii="Arial" w:hAnsi="Arial"/>
                <w:sz w:val="20"/>
                <w:szCs w:val="20"/>
              </w:rPr>
            </w:pPr>
          </w:p>
        </w:tc>
        <w:tc>
          <w:tcPr>
            <w:tcW w:w="1253" w:type="dxa"/>
            <w:tcBorders>
              <w:left w:val="single" w:sz="1" w:space="0" w:color="000000"/>
              <w:bottom w:val="single" w:sz="1" w:space="0" w:color="000000"/>
            </w:tcBorders>
          </w:tcPr>
          <w:p w:rsidR="00300A51" w:rsidRPr="00136647" w:rsidRDefault="00657990" w:rsidP="00DC113E">
            <w:pPr>
              <w:pStyle w:val="TableContents"/>
              <w:snapToGrid w:val="0"/>
              <w:jc w:val="center"/>
              <w:rPr>
                <w:rFonts w:ascii="Arial" w:hAnsi="Arial"/>
                <w:sz w:val="20"/>
                <w:szCs w:val="20"/>
              </w:rPr>
            </w:pPr>
          </w:p>
        </w:tc>
        <w:tc>
          <w:tcPr>
            <w:tcW w:w="1253" w:type="dxa"/>
            <w:tcBorders>
              <w:left w:val="single" w:sz="1" w:space="0" w:color="000000"/>
              <w:bottom w:val="single" w:sz="1" w:space="0" w:color="000000"/>
            </w:tcBorders>
          </w:tcPr>
          <w:p w:rsidR="00300A51" w:rsidRPr="00136647" w:rsidRDefault="00657990" w:rsidP="00DC113E">
            <w:pPr>
              <w:pStyle w:val="TableContents"/>
              <w:snapToGrid w:val="0"/>
              <w:jc w:val="center"/>
              <w:rPr>
                <w:rFonts w:ascii="Arial" w:hAnsi="Arial"/>
                <w:sz w:val="20"/>
                <w:szCs w:val="20"/>
              </w:rPr>
            </w:pPr>
          </w:p>
        </w:tc>
        <w:tc>
          <w:tcPr>
            <w:tcW w:w="1253" w:type="dxa"/>
            <w:tcBorders>
              <w:left w:val="single" w:sz="1" w:space="0" w:color="000000"/>
              <w:bottom w:val="single" w:sz="1" w:space="0" w:color="000000"/>
            </w:tcBorders>
          </w:tcPr>
          <w:p w:rsidR="00300A51" w:rsidRPr="00136647" w:rsidRDefault="00657990" w:rsidP="00DC113E">
            <w:pPr>
              <w:pStyle w:val="TableContents"/>
              <w:snapToGrid w:val="0"/>
              <w:jc w:val="center"/>
              <w:rPr>
                <w:rFonts w:ascii="Arial" w:hAnsi="Arial"/>
                <w:sz w:val="20"/>
                <w:szCs w:val="20"/>
              </w:rPr>
            </w:pPr>
          </w:p>
        </w:tc>
        <w:tc>
          <w:tcPr>
            <w:tcW w:w="1253" w:type="dxa"/>
            <w:tcBorders>
              <w:left w:val="single" w:sz="1" w:space="0" w:color="000000"/>
              <w:bottom w:val="single" w:sz="1" w:space="0" w:color="000000"/>
            </w:tcBorders>
          </w:tcPr>
          <w:p w:rsidR="00300A51" w:rsidRPr="00136647" w:rsidRDefault="00657990" w:rsidP="00DC113E">
            <w:pPr>
              <w:pStyle w:val="TableContents"/>
              <w:snapToGrid w:val="0"/>
              <w:jc w:val="center"/>
              <w:rPr>
                <w:rFonts w:ascii="Arial" w:hAnsi="Arial"/>
                <w:sz w:val="20"/>
                <w:szCs w:val="20"/>
              </w:rPr>
            </w:pPr>
          </w:p>
        </w:tc>
        <w:tc>
          <w:tcPr>
            <w:tcW w:w="1253" w:type="dxa"/>
            <w:tcBorders>
              <w:left w:val="single" w:sz="1" w:space="0" w:color="000000"/>
              <w:bottom w:val="single" w:sz="1" w:space="0" w:color="000000"/>
            </w:tcBorders>
          </w:tcPr>
          <w:p w:rsidR="00300A51" w:rsidRPr="00136647" w:rsidRDefault="00657990" w:rsidP="00DC113E">
            <w:pPr>
              <w:pStyle w:val="TableContents"/>
              <w:snapToGrid w:val="0"/>
              <w:jc w:val="center"/>
              <w:rPr>
                <w:rFonts w:ascii="Arial" w:hAnsi="Arial"/>
                <w:sz w:val="20"/>
                <w:szCs w:val="20"/>
              </w:rPr>
            </w:pPr>
          </w:p>
        </w:tc>
        <w:tc>
          <w:tcPr>
            <w:tcW w:w="1253" w:type="dxa"/>
            <w:tcBorders>
              <w:left w:val="single" w:sz="1" w:space="0" w:color="000000"/>
              <w:bottom w:val="single" w:sz="1" w:space="0" w:color="000000"/>
              <w:right w:val="single" w:sz="1" w:space="0" w:color="000000"/>
            </w:tcBorders>
          </w:tcPr>
          <w:p w:rsidR="00300A51" w:rsidRPr="00136647" w:rsidRDefault="00657990" w:rsidP="00DC113E">
            <w:pPr>
              <w:pStyle w:val="TableContents"/>
              <w:snapToGrid w:val="0"/>
              <w:jc w:val="center"/>
              <w:rPr>
                <w:rFonts w:ascii="Arial" w:hAnsi="Arial"/>
                <w:sz w:val="20"/>
                <w:szCs w:val="20"/>
              </w:rPr>
            </w:pPr>
          </w:p>
        </w:tc>
      </w:tr>
    </w:tbl>
    <w:p w:rsidR="00300A51" w:rsidRDefault="00657990" w:rsidP="00300A51">
      <w:pPr>
        <w:spacing w:line="360" w:lineRule="auto"/>
        <w:rPr>
          <w:rFonts w:ascii="Arial" w:hAnsi="Arial"/>
          <w:color w:val="000000"/>
          <w:sz w:val="20"/>
          <w:szCs w:val="20"/>
        </w:rPr>
      </w:pPr>
    </w:p>
    <w:p w:rsidR="009E06BE" w:rsidRDefault="009E06BE" w:rsidP="00300A51">
      <w:pPr>
        <w:rPr>
          <w:rFonts w:ascii="Arial" w:hAnsi="Arial" w:cs="Arial"/>
          <w:b/>
          <w:sz w:val="20"/>
          <w:szCs w:val="20"/>
        </w:rPr>
      </w:pPr>
    </w:p>
    <w:p w:rsidR="009E06BE" w:rsidRDefault="009E06BE" w:rsidP="00300A51">
      <w:pPr>
        <w:rPr>
          <w:rFonts w:ascii="Arial" w:hAnsi="Arial" w:cs="Arial"/>
          <w:b/>
          <w:sz w:val="20"/>
          <w:szCs w:val="20"/>
        </w:rPr>
      </w:pPr>
    </w:p>
    <w:p w:rsidR="009E06BE" w:rsidRDefault="009E06BE" w:rsidP="00300A51">
      <w:pPr>
        <w:rPr>
          <w:rFonts w:ascii="Arial" w:hAnsi="Arial" w:cs="Arial"/>
          <w:b/>
          <w:sz w:val="20"/>
          <w:szCs w:val="20"/>
        </w:rPr>
      </w:pPr>
    </w:p>
    <w:p w:rsidR="00300A51" w:rsidRPr="00300A51" w:rsidRDefault="004B1B61" w:rsidP="00300A51">
      <w:pPr>
        <w:rPr>
          <w:rFonts w:ascii="Arial" w:hAnsi="Arial" w:cs="Arial"/>
          <w:sz w:val="20"/>
          <w:szCs w:val="20"/>
        </w:rPr>
      </w:pPr>
      <w:r w:rsidRPr="00300A51">
        <w:rPr>
          <w:rFonts w:ascii="Arial" w:hAnsi="Arial" w:cs="Arial"/>
          <w:b/>
          <w:sz w:val="20"/>
          <w:szCs w:val="20"/>
        </w:rPr>
        <w:t xml:space="preserve">What does this test mean? </w:t>
      </w:r>
      <w:r w:rsidRPr="00300A51">
        <w:rPr>
          <w:rFonts w:ascii="Arial" w:hAnsi="Arial" w:cs="Arial"/>
          <w:sz w:val="20"/>
          <w:szCs w:val="20"/>
        </w:rPr>
        <w:t xml:space="preserve">Listed below are the primary characteristics of each personality trait. </w:t>
      </w:r>
    </w:p>
    <w:p w:rsidR="00300A51" w:rsidRPr="00300A51" w:rsidRDefault="00657990" w:rsidP="00300A51">
      <w:pPr>
        <w:rPr>
          <w:rFonts w:ascii="Arial" w:hAnsi="Arial" w:cs="Arial"/>
          <w:sz w:val="20"/>
          <w:szCs w:val="20"/>
        </w:rPr>
      </w:pPr>
    </w:p>
    <w:tbl>
      <w:tblPr>
        <w:tblStyle w:val="TableGrid"/>
        <w:tblW w:w="0" w:type="auto"/>
        <w:tblLook w:val="04A0" w:firstRow="1" w:lastRow="0" w:firstColumn="1" w:lastColumn="0" w:noHBand="0" w:noVBand="1"/>
      </w:tblPr>
      <w:tblGrid>
        <w:gridCol w:w="3534"/>
        <w:gridCol w:w="3534"/>
        <w:gridCol w:w="3228"/>
      </w:tblGrid>
      <w:tr w:rsidR="00300A51" w:rsidRPr="00300A51" w:rsidTr="009E06BE">
        <w:tc>
          <w:tcPr>
            <w:tcW w:w="4632" w:type="dxa"/>
            <w:vAlign w:val="center"/>
          </w:tcPr>
          <w:p w:rsidR="00300A51" w:rsidRPr="00300A51" w:rsidRDefault="004B1B61" w:rsidP="009E06BE">
            <w:pPr>
              <w:rPr>
                <w:rFonts w:ascii="Arial" w:hAnsi="Arial" w:cs="Arial"/>
                <w:b/>
                <w:sz w:val="20"/>
                <w:szCs w:val="20"/>
              </w:rPr>
            </w:pPr>
            <w:r w:rsidRPr="00300A51">
              <w:rPr>
                <w:rFonts w:ascii="Arial" w:hAnsi="Arial" w:cs="Arial"/>
                <w:b/>
                <w:sz w:val="20"/>
                <w:szCs w:val="20"/>
              </w:rPr>
              <w:t>Extroverted</w:t>
            </w:r>
          </w:p>
        </w:tc>
        <w:tc>
          <w:tcPr>
            <w:tcW w:w="4632" w:type="dxa"/>
            <w:vAlign w:val="center"/>
          </w:tcPr>
          <w:p w:rsidR="00300A51" w:rsidRPr="00300A51" w:rsidRDefault="004B1B61" w:rsidP="009E06BE">
            <w:pPr>
              <w:rPr>
                <w:rFonts w:ascii="Arial" w:hAnsi="Arial" w:cs="Arial"/>
                <w:b/>
                <w:sz w:val="20"/>
                <w:szCs w:val="20"/>
              </w:rPr>
            </w:pPr>
            <w:r w:rsidRPr="00300A51">
              <w:rPr>
                <w:rFonts w:ascii="Arial" w:hAnsi="Arial" w:cs="Arial"/>
                <w:b/>
                <w:sz w:val="20"/>
                <w:szCs w:val="20"/>
              </w:rPr>
              <w:t>Introverted</w:t>
            </w:r>
          </w:p>
        </w:tc>
        <w:tc>
          <w:tcPr>
            <w:tcW w:w="5334" w:type="dxa"/>
            <w:vMerge w:val="restart"/>
            <w:vAlign w:val="center"/>
          </w:tcPr>
          <w:p w:rsidR="00300A51" w:rsidRPr="00300A51" w:rsidRDefault="004B1B61" w:rsidP="009E06BE">
            <w:pPr>
              <w:rPr>
                <w:rFonts w:ascii="Arial" w:hAnsi="Arial" w:cs="Arial"/>
                <w:sz w:val="20"/>
                <w:szCs w:val="20"/>
              </w:rPr>
            </w:pPr>
            <w:r w:rsidRPr="009E06BE">
              <w:rPr>
                <w:rFonts w:ascii="Arial" w:hAnsi="Arial" w:cs="Arial"/>
                <w:sz w:val="18"/>
                <w:szCs w:val="18"/>
              </w:rPr>
              <w:t xml:space="preserve">Every person has two faces. One is directed towards the OUTER world of activities, excitements, people and things. The other is directed inward to the INNER world of thoughts, interest, ideas and imagination. While these are two different but complementary sides of our nature, most people have an innate preference towards </w:t>
            </w:r>
            <w:r w:rsidRPr="009E06BE">
              <w:rPr>
                <w:rFonts w:ascii="Arial" w:hAnsi="Arial" w:cs="Arial"/>
                <w:b/>
                <w:sz w:val="18"/>
                <w:szCs w:val="18"/>
              </w:rPr>
              <w:t>energy</w:t>
            </w:r>
            <w:r w:rsidRPr="009E06BE">
              <w:rPr>
                <w:rFonts w:ascii="Arial" w:hAnsi="Arial" w:cs="Arial"/>
                <w:sz w:val="18"/>
                <w:szCs w:val="18"/>
              </w:rPr>
              <w:t xml:space="preserve"> from either the OUTER or the INNER world. Thus one of their faces, either the </w:t>
            </w:r>
            <w:r w:rsidRPr="009E06BE">
              <w:rPr>
                <w:rFonts w:ascii="Arial" w:hAnsi="Arial" w:cs="Arial"/>
                <w:b/>
                <w:sz w:val="18"/>
                <w:szCs w:val="18"/>
              </w:rPr>
              <w:t>Extraverted</w:t>
            </w:r>
            <w:r w:rsidRPr="009E06BE">
              <w:rPr>
                <w:rFonts w:ascii="Arial" w:hAnsi="Arial" w:cs="Arial"/>
                <w:sz w:val="18"/>
                <w:szCs w:val="18"/>
              </w:rPr>
              <w:t xml:space="preserve"> or </w:t>
            </w:r>
            <w:r w:rsidRPr="009E06BE">
              <w:rPr>
                <w:rFonts w:ascii="Arial" w:hAnsi="Arial" w:cs="Arial"/>
                <w:b/>
                <w:sz w:val="18"/>
                <w:szCs w:val="18"/>
              </w:rPr>
              <w:t>Introverted</w:t>
            </w:r>
            <w:r w:rsidRPr="009E06BE">
              <w:rPr>
                <w:rFonts w:ascii="Arial" w:hAnsi="Arial" w:cs="Arial"/>
                <w:sz w:val="18"/>
                <w:szCs w:val="18"/>
              </w:rPr>
              <w:t xml:space="preserve">, takes the lead in their personality development and plays a more </w:t>
            </w:r>
            <w:r w:rsidRPr="009E06BE">
              <w:rPr>
                <w:rFonts w:ascii="Arial" w:hAnsi="Arial" w:cs="Arial"/>
                <w:b/>
                <w:sz w:val="18"/>
                <w:szCs w:val="18"/>
              </w:rPr>
              <w:t>dominant role</w:t>
            </w:r>
            <w:r w:rsidRPr="009E06BE">
              <w:rPr>
                <w:rFonts w:ascii="Arial" w:hAnsi="Arial" w:cs="Arial"/>
                <w:sz w:val="18"/>
                <w:szCs w:val="18"/>
              </w:rPr>
              <w:t xml:space="preserve"> in their behavior.</w:t>
            </w:r>
          </w:p>
        </w:tc>
      </w:tr>
      <w:tr w:rsidR="00300A51" w:rsidRPr="00300A51" w:rsidTr="009E06BE">
        <w:tc>
          <w:tcPr>
            <w:tcW w:w="4632" w:type="dxa"/>
            <w:tcBorders>
              <w:bottom w:val="single" w:sz="4" w:space="0" w:color="auto"/>
            </w:tcBorders>
            <w:vAlign w:val="center"/>
          </w:tcPr>
          <w:p w:rsidR="00300A51" w:rsidRPr="00300A51" w:rsidRDefault="004B1B61" w:rsidP="009E06BE">
            <w:pPr>
              <w:pStyle w:val="ListParagraph"/>
              <w:numPr>
                <w:ilvl w:val="0"/>
                <w:numId w:val="2"/>
              </w:numPr>
              <w:spacing w:after="0" w:line="240" w:lineRule="auto"/>
              <w:ind w:left="450" w:hanging="270"/>
              <w:rPr>
                <w:rFonts w:ascii="Arial" w:hAnsi="Arial" w:cs="Arial"/>
                <w:sz w:val="20"/>
                <w:szCs w:val="20"/>
              </w:rPr>
            </w:pPr>
            <w:r w:rsidRPr="00300A51">
              <w:rPr>
                <w:rFonts w:ascii="Arial" w:hAnsi="Arial" w:cs="Arial"/>
                <w:sz w:val="20"/>
                <w:szCs w:val="20"/>
              </w:rPr>
              <w:t>acts first, thinks/reflects later</w:t>
            </w:r>
          </w:p>
          <w:p w:rsidR="00300A51" w:rsidRPr="00300A51" w:rsidRDefault="004B1B61" w:rsidP="009E06BE">
            <w:pPr>
              <w:pStyle w:val="ListParagraph"/>
              <w:numPr>
                <w:ilvl w:val="0"/>
                <w:numId w:val="2"/>
              </w:numPr>
              <w:spacing w:after="0" w:line="240" w:lineRule="auto"/>
              <w:ind w:left="450" w:hanging="270"/>
              <w:rPr>
                <w:rFonts w:ascii="Arial" w:hAnsi="Arial" w:cs="Arial"/>
                <w:sz w:val="20"/>
                <w:szCs w:val="20"/>
              </w:rPr>
            </w:pPr>
            <w:r w:rsidRPr="00300A51">
              <w:rPr>
                <w:rFonts w:ascii="Arial" w:hAnsi="Arial" w:cs="Arial"/>
                <w:sz w:val="20"/>
                <w:szCs w:val="20"/>
              </w:rPr>
              <w:t>feels deprived when cut off from interaction with the outside world</w:t>
            </w:r>
          </w:p>
          <w:p w:rsidR="00300A51" w:rsidRPr="00300A51" w:rsidRDefault="004B1B61" w:rsidP="009E06BE">
            <w:pPr>
              <w:pStyle w:val="ListParagraph"/>
              <w:numPr>
                <w:ilvl w:val="0"/>
                <w:numId w:val="2"/>
              </w:numPr>
              <w:spacing w:after="0" w:line="240" w:lineRule="auto"/>
              <w:ind w:left="450" w:hanging="270"/>
              <w:rPr>
                <w:rFonts w:ascii="Arial" w:hAnsi="Arial" w:cs="Arial"/>
                <w:sz w:val="20"/>
                <w:szCs w:val="20"/>
              </w:rPr>
            </w:pPr>
            <w:r w:rsidRPr="00300A51">
              <w:rPr>
                <w:rFonts w:ascii="Arial" w:hAnsi="Arial" w:cs="Arial"/>
                <w:sz w:val="20"/>
                <w:szCs w:val="20"/>
              </w:rPr>
              <w:t>is usually open to and motivated by the outside world of people and things</w:t>
            </w:r>
          </w:p>
          <w:p w:rsidR="00300A51" w:rsidRPr="00300A51" w:rsidRDefault="004B1B61" w:rsidP="009E06BE">
            <w:pPr>
              <w:pStyle w:val="ListParagraph"/>
              <w:numPr>
                <w:ilvl w:val="0"/>
                <w:numId w:val="2"/>
              </w:numPr>
              <w:spacing w:after="0" w:line="240" w:lineRule="auto"/>
              <w:ind w:left="450" w:hanging="270"/>
              <w:rPr>
                <w:rFonts w:ascii="Arial" w:hAnsi="Arial" w:cs="Arial"/>
                <w:sz w:val="20"/>
                <w:szCs w:val="20"/>
              </w:rPr>
            </w:pPr>
            <w:r w:rsidRPr="00300A51">
              <w:rPr>
                <w:rFonts w:ascii="Arial" w:hAnsi="Arial" w:cs="Arial"/>
                <w:sz w:val="20"/>
                <w:szCs w:val="20"/>
              </w:rPr>
              <w:t>enjoys a wide variety and change in people relationships</w:t>
            </w:r>
          </w:p>
        </w:tc>
        <w:tc>
          <w:tcPr>
            <w:tcW w:w="4632" w:type="dxa"/>
            <w:tcBorders>
              <w:bottom w:val="single" w:sz="4" w:space="0" w:color="auto"/>
            </w:tcBorders>
            <w:vAlign w:val="center"/>
          </w:tcPr>
          <w:p w:rsidR="00300A51" w:rsidRPr="00300A51" w:rsidRDefault="004B1B61" w:rsidP="009E06BE">
            <w:pPr>
              <w:pStyle w:val="ListParagraph"/>
              <w:numPr>
                <w:ilvl w:val="0"/>
                <w:numId w:val="2"/>
              </w:numPr>
              <w:spacing w:after="0" w:line="240" w:lineRule="auto"/>
              <w:ind w:left="450" w:hanging="270"/>
              <w:rPr>
                <w:rFonts w:ascii="Arial" w:hAnsi="Arial" w:cs="Arial"/>
                <w:sz w:val="20"/>
                <w:szCs w:val="20"/>
              </w:rPr>
            </w:pPr>
            <w:r w:rsidRPr="00300A51">
              <w:rPr>
                <w:rFonts w:ascii="Arial" w:hAnsi="Arial" w:cs="Arial"/>
                <w:sz w:val="20"/>
                <w:szCs w:val="20"/>
              </w:rPr>
              <w:t>thinks/reflects first, then acts</w:t>
            </w:r>
          </w:p>
          <w:p w:rsidR="00300A51" w:rsidRPr="00300A51" w:rsidRDefault="004B1B61" w:rsidP="009E06BE">
            <w:pPr>
              <w:pStyle w:val="ListParagraph"/>
              <w:numPr>
                <w:ilvl w:val="0"/>
                <w:numId w:val="2"/>
              </w:numPr>
              <w:spacing w:after="0" w:line="240" w:lineRule="auto"/>
              <w:ind w:left="450" w:hanging="270"/>
              <w:rPr>
                <w:rFonts w:ascii="Arial" w:hAnsi="Arial" w:cs="Arial"/>
                <w:sz w:val="20"/>
                <w:szCs w:val="20"/>
              </w:rPr>
            </w:pPr>
            <w:r w:rsidRPr="00300A51">
              <w:rPr>
                <w:rFonts w:ascii="Arial" w:hAnsi="Arial" w:cs="Arial"/>
                <w:sz w:val="20"/>
                <w:szCs w:val="20"/>
              </w:rPr>
              <w:t>requires regularly an amount of “private time” to recharge batteries</w:t>
            </w:r>
          </w:p>
          <w:p w:rsidR="00300A51" w:rsidRPr="00300A51" w:rsidRDefault="004B1B61" w:rsidP="009E06BE">
            <w:pPr>
              <w:pStyle w:val="ListParagraph"/>
              <w:numPr>
                <w:ilvl w:val="0"/>
                <w:numId w:val="2"/>
              </w:numPr>
              <w:spacing w:after="0" w:line="240" w:lineRule="auto"/>
              <w:ind w:left="450" w:hanging="270"/>
              <w:rPr>
                <w:rFonts w:ascii="Arial" w:hAnsi="Arial" w:cs="Arial"/>
                <w:sz w:val="20"/>
                <w:szCs w:val="20"/>
              </w:rPr>
            </w:pPr>
            <w:r w:rsidRPr="00300A51">
              <w:rPr>
                <w:rFonts w:ascii="Arial" w:hAnsi="Arial" w:cs="Arial"/>
                <w:sz w:val="20"/>
                <w:szCs w:val="20"/>
              </w:rPr>
              <w:t>is motivated internally, mind is sometimes so active it is “closed to outside world</w:t>
            </w:r>
          </w:p>
          <w:p w:rsidR="00300A51" w:rsidRPr="00300A51" w:rsidRDefault="004B1B61" w:rsidP="009E06BE">
            <w:pPr>
              <w:pStyle w:val="ListParagraph"/>
              <w:numPr>
                <w:ilvl w:val="0"/>
                <w:numId w:val="2"/>
              </w:numPr>
              <w:spacing w:after="0" w:line="240" w:lineRule="auto"/>
              <w:ind w:left="450" w:hanging="270"/>
              <w:rPr>
                <w:rFonts w:ascii="Arial" w:hAnsi="Arial" w:cs="Arial"/>
                <w:sz w:val="20"/>
                <w:szCs w:val="20"/>
              </w:rPr>
            </w:pPr>
            <w:r w:rsidRPr="00300A51">
              <w:rPr>
                <w:rFonts w:ascii="Arial" w:hAnsi="Arial" w:cs="Arial"/>
                <w:sz w:val="20"/>
                <w:szCs w:val="20"/>
              </w:rPr>
              <w:t>prefers one-to-one communication and relationships</w:t>
            </w:r>
          </w:p>
        </w:tc>
        <w:tc>
          <w:tcPr>
            <w:tcW w:w="5334" w:type="dxa"/>
            <w:vMerge/>
            <w:tcBorders>
              <w:bottom w:val="single" w:sz="4" w:space="0" w:color="auto"/>
            </w:tcBorders>
            <w:vAlign w:val="center"/>
          </w:tcPr>
          <w:p w:rsidR="00300A51" w:rsidRPr="00300A51" w:rsidRDefault="00657990" w:rsidP="009E06BE">
            <w:pPr>
              <w:rPr>
                <w:rFonts w:ascii="Arial" w:hAnsi="Arial" w:cs="Arial"/>
                <w:sz w:val="20"/>
                <w:szCs w:val="20"/>
              </w:rPr>
            </w:pPr>
          </w:p>
        </w:tc>
      </w:tr>
      <w:tr w:rsidR="00300A51" w:rsidRPr="00300A51">
        <w:tc>
          <w:tcPr>
            <w:tcW w:w="4632" w:type="dxa"/>
            <w:tcBorders>
              <w:left w:val="nil"/>
              <w:right w:val="nil"/>
            </w:tcBorders>
          </w:tcPr>
          <w:p w:rsidR="00300A51" w:rsidRDefault="00657990" w:rsidP="00DC113E">
            <w:pPr>
              <w:rPr>
                <w:rFonts w:ascii="Arial" w:hAnsi="Arial" w:cs="Arial"/>
                <w:b/>
                <w:sz w:val="20"/>
                <w:szCs w:val="20"/>
              </w:rPr>
            </w:pPr>
          </w:p>
          <w:p w:rsidR="009E06BE" w:rsidRPr="00300A51" w:rsidRDefault="009E06BE" w:rsidP="00DC113E">
            <w:pPr>
              <w:rPr>
                <w:rFonts w:ascii="Arial" w:hAnsi="Arial" w:cs="Arial"/>
                <w:b/>
                <w:sz w:val="20"/>
                <w:szCs w:val="20"/>
              </w:rPr>
            </w:pPr>
          </w:p>
        </w:tc>
        <w:tc>
          <w:tcPr>
            <w:tcW w:w="4632" w:type="dxa"/>
            <w:tcBorders>
              <w:left w:val="nil"/>
              <w:right w:val="nil"/>
            </w:tcBorders>
          </w:tcPr>
          <w:p w:rsidR="00300A51" w:rsidRPr="00300A51" w:rsidRDefault="00657990" w:rsidP="00DC113E">
            <w:pPr>
              <w:rPr>
                <w:rFonts w:ascii="Arial" w:hAnsi="Arial" w:cs="Arial"/>
                <w:b/>
                <w:sz w:val="20"/>
                <w:szCs w:val="20"/>
              </w:rPr>
            </w:pPr>
          </w:p>
        </w:tc>
        <w:tc>
          <w:tcPr>
            <w:tcW w:w="5334" w:type="dxa"/>
            <w:tcBorders>
              <w:left w:val="nil"/>
              <w:right w:val="nil"/>
            </w:tcBorders>
          </w:tcPr>
          <w:p w:rsidR="00300A51" w:rsidRPr="00300A51" w:rsidRDefault="00657990" w:rsidP="00DC113E">
            <w:pPr>
              <w:rPr>
                <w:rFonts w:ascii="Arial" w:hAnsi="Arial" w:cs="Arial"/>
                <w:sz w:val="20"/>
                <w:szCs w:val="20"/>
              </w:rPr>
            </w:pPr>
          </w:p>
        </w:tc>
      </w:tr>
      <w:tr w:rsidR="00300A51" w:rsidRPr="00300A51" w:rsidTr="009E06BE">
        <w:tc>
          <w:tcPr>
            <w:tcW w:w="4632" w:type="dxa"/>
            <w:vAlign w:val="center"/>
          </w:tcPr>
          <w:p w:rsidR="00300A51" w:rsidRPr="00300A51" w:rsidRDefault="004B1B61" w:rsidP="009E06BE">
            <w:pPr>
              <w:rPr>
                <w:rFonts w:ascii="Arial" w:hAnsi="Arial" w:cs="Arial"/>
                <w:b/>
                <w:sz w:val="20"/>
                <w:szCs w:val="20"/>
              </w:rPr>
            </w:pPr>
            <w:r w:rsidRPr="00300A51">
              <w:rPr>
                <w:rFonts w:ascii="Arial" w:hAnsi="Arial" w:cs="Arial"/>
                <w:b/>
                <w:sz w:val="20"/>
                <w:szCs w:val="20"/>
              </w:rPr>
              <w:lastRenderedPageBreak/>
              <w:t>Sensing</w:t>
            </w:r>
          </w:p>
        </w:tc>
        <w:tc>
          <w:tcPr>
            <w:tcW w:w="4632" w:type="dxa"/>
            <w:vAlign w:val="center"/>
          </w:tcPr>
          <w:p w:rsidR="00300A51" w:rsidRPr="00300A51" w:rsidRDefault="004B1B61" w:rsidP="009E06BE">
            <w:pPr>
              <w:rPr>
                <w:rFonts w:ascii="Arial" w:hAnsi="Arial" w:cs="Arial"/>
                <w:b/>
                <w:sz w:val="20"/>
                <w:szCs w:val="20"/>
              </w:rPr>
            </w:pPr>
            <w:r w:rsidRPr="00300A51">
              <w:rPr>
                <w:rFonts w:ascii="Arial" w:hAnsi="Arial" w:cs="Arial"/>
                <w:b/>
                <w:sz w:val="20"/>
                <w:szCs w:val="20"/>
              </w:rPr>
              <w:t>Intuitive</w:t>
            </w:r>
          </w:p>
        </w:tc>
        <w:tc>
          <w:tcPr>
            <w:tcW w:w="5334" w:type="dxa"/>
            <w:vMerge w:val="restart"/>
            <w:vAlign w:val="center"/>
          </w:tcPr>
          <w:p w:rsidR="00300A51" w:rsidRPr="00300A51" w:rsidRDefault="004B1B61" w:rsidP="009E06BE">
            <w:pPr>
              <w:rPr>
                <w:rFonts w:ascii="Arial" w:hAnsi="Arial" w:cs="Arial"/>
                <w:sz w:val="20"/>
                <w:szCs w:val="20"/>
              </w:rPr>
            </w:pPr>
            <w:r w:rsidRPr="009E06BE">
              <w:rPr>
                <w:rFonts w:ascii="Arial" w:hAnsi="Arial" w:cs="Arial"/>
                <w:sz w:val="18"/>
                <w:szCs w:val="18"/>
              </w:rPr>
              <w:t xml:space="preserve">The </w:t>
            </w:r>
            <w:r w:rsidRPr="009E06BE">
              <w:rPr>
                <w:rFonts w:ascii="Arial" w:hAnsi="Arial" w:cs="Arial"/>
                <w:b/>
                <w:sz w:val="18"/>
                <w:szCs w:val="18"/>
              </w:rPr>
              <w:t>Sensing</w:t>
            </w:r>
            <w:r w:rsidRPr="009E06BE">
              <w:rPr>
                <w:rFonts w:ascii="Arial" w:hAnsi="Arial" w:cs="Arial"/>
                <w:sz w:val="18"/>
                <w:szCs w:val="18"/>
              </w:rPr>
              <w:t xml:space="preserve"> side of our brain notices the sights, sounds, smells and all the sensory details of the</w:t>
            </w:r>
            <w:r w:rsidRPr="009E06BE">
              <w:rPr>
                <w:rFonts w:ascii="Arial" w:hAnsi="Arial" w:cs="Arial"/>
                <w:b/>
                <w:sz w:val="18"/>
                <w:szCs w:val="18"/>
              </w:rPr>
              <w:t xml:space="preserve"> </w:t>
            </w:r>
            <w:r w:rsidRPr="009E06BE">
              <w:rPr>
                <w:rFonts w:ascii="Arial" w:hAnsi="Arial" w:cs="Arial"/>
                <w:sz w:val="18"/>
                <w:szCs w:val="18"/>
              </w:rPr>
              <w:t xml:space="preserve">PRESENT. It categorizes, organizes, records and stores the specifics from the here and now. It is REALITY-based, dealing with “what is.” It also provides the specific details of memory and recollections from PAST events. The </w:t>
            </w:r>
            <w:r w:rsidRPr="009E06BE">
              <w:rPr>
                <w:rFonts w:ascii="Arial" w:hAnsi="Arial" w:cs="Arial"/>
                <w:b/>
                <w:sz w:val="18"/>
                <w:szCs w:val="18"/>
              </w:rPr>
              <w:t>Intuitive</w:t>
            </w:r>
            <w:r w:rsidRPr="009E06BE">
              <w:rPr>
                <w:rFonts w:ascii="Arial" w:hAnsi="Arial" w:cs="Arial"/>
                <w:sz w:val="18"/>
                <w:szCs w:val="18"/>
              </w:rPr>
              <w:t xml:space="preserve"> side of our brain seeks to understand, interpret and form OVERALL patterns of all the information that is collected and records these patterns and relationships. It speculates on POSSIBILITIES, including looking into and forecasting the FUTURE. It is imaginative and conceptual. While both sides of perceiving are necessary and used by all people, each of us instinctively tends to favor one over the other.</w:t>
            </w:r>
          </w:p>
        </w:tc>
      </w:tr>
      <w:tr w:rsidR="00300A51" w:rsidRPr="00300A51" w:rsidTr="009E06BE">
        <w:tc>
          <w:tcPr>
            <w:tcW w:w="4632" w:type="dxa"/>
            <w:tcBorders>
              <w:bottom w:val="single" w:sz="4" w:space="0" w:color="auto"/>
            </w:tcBorders>
            <w:vAlign w:val="center"/>
          </w:tcPr>
          <w:p w:rsidR="00300A51" w:rsidRPr="00300A51" w:rsidRDefault="004B1B61" w:rsidP="009E06BE">
            <w:pPr>
              <w:pStyle w:val="ListParagraph"/>
              <w:numPr>
                <w:ilvl w:val="0"/>
                <w:numId w:val="3"/>
              </w:numPr>
              <w:spacing w:after="0" w:line="240" w:lineRule="auto"/>
              <w:ind w:left="450" w:hanging="270"/>
              <w:rPr>
                <w:rFonts w:ascii="Arial" w:hAnsi="Arial" w:cs="Arial"/>
                <w:sz w:val="20"/>
                <w:szCs w:val="20"/>
              </w:rPr>
            </w:pPr>
            <w:r w:rsidRPr="00300A51">
              <w:rPr>
                <w:rFonts w:ascii="Arial" w:hAnsi="Arial" w:cs="Arial"/>
                <w:sz w:val="20"/>
                <w:szCs w:val="20"/>
              </w:rPr>
              <w:t>lives mentally in the “now,” attending to present opportunities</w:t>
            </w:r>
          </w:p>
          <w:p w:rsidR="00300A51" w:rsidRPr="00300A51" w:rsidRDefault="004B1B61" w:rsidP="009E06BE">
            <w:pPr>
              <w:pStyle w:val="ListParagraph"/>
              <w:numPr>
                <w:ilvl w:val="0"/>
                <w:numId w:val="3"/>
              </w:numPr>
              <w:spacing w:after="0" w:line="240" w:lineRule="auto"/>
              <w:ind w:left="450" w:hanging="270"/>
              <w:rPr>
                <w:rFonts w:ascii="Arial" w:hAnsi="Arial" w:cs="Arial"/>
                <w:sz w:val="20"/>
                <w:szCs w:val="20"/>
              </w:rPr>
            </w:pPr>
            <w:r w:rsidRPr="00300A51">
              <w:rPr>
                <w:rFonts w:ascii="Arial" w:hAnsi="Arial" w:cs="Arial"/>
                <w:sz w:val="20"/>
                <w:szCs w:val="20"/>
              </w:rPr>
              <w:t>uses common sense and creates practical solutions automatically/instinctually</w:t>
            </w:r>
          </w:p>
          <w:p w:rsidR="00300A51" w:rsidRPr="00300A51" w:rsidRDefault="004B1B61" w:rsidP="009E06BE">
            <w:pPr>
              <w:pStyle w:val="ListParagraph"/>
              <w:numPr>
                <w:ilvl w:val="0"/>
                <w:numId w:val="3"/>
              </w:numPr>
              <w:spacing w:after="0" w:line="240" w:lineRule="auto"/>
              <w:ind w:left="450" w:hanging="270"/>
              <w:rPr>
                <w:rFonts w:ascii="Arial" w:hAnsi="Arial" w:cs="Arial"/>
                <w:sz w:val="20"/>
                <w:szCs w:val="20"/>
              </w:rPr>
            </w:pPr>
            <w:r w:rsidRPr="00300A51">
              <w:rPr>
                <w:rFonts w:ascii="Arial" w:hAnsi="Arial" w:cs="Arial"/>
                <w:sz w:val="20"/>
                <w:szCs w:val="20"/>
              </w:rPr>
              <w:t>recalls memories rich in detail of facts</w:t>
            </w:r>
          </w:p>
          <w:p w:rsidR="00300A51" w:rsidRPr="00300A51" w:rsidRDefault="004B1B61" w:rsidP="009E06BE">
            <w:pPr>
              <w:pStyle w:val="ListParagraph"/>
              <w:numPr>
                <w:ilvl w:val="0"/>
                <w:numId w:val="3"/>
              </w:numPr>
              <w:spacing w:after="0" w:line="240" w:lineRule="auto"/>
              <w:ind w:left="450" w:hanging="270"/>
              <w:rPr>
                <w:rFonts w:ascii="Arial" w:hAnsi="Arial" w:cs="Arial"/>
                <w:sz w:val="20"/>
                <w:szCs w:val="20"/>
              </w:rPr>
            </w:pPr>
            <w:r w:rsidRPr="00300A51">
              <w:rPr>
                <w:rFonts w:ascii="Arial" w:hAnsi="Arial" w:cs="Arial"/>
                <w:sz w:val="20"/>
                <w:szCs w:val="20"/>
              </w:rPr>
              <w:t>improvises best from past experience</w:t>
            </w:r>
          </w:p>
          <w:p w:rsidR="00300A51" w:rsidRPr="00300A51" w:rsidRDefault="004B1B61" w:rsidP="009E06BE">
            <w:pPr>
              <w:pStyle w:val="ListParagraph"/>
              <w:numPr>
                <w:ilvl w:val="0"/>
                <w:numId w:val="3"/>
              </w:numPr>
              <w:spacing w:after="0" w:line="240" w:lineRule="auto"/>
              <w:ind w:left="450" w:hanging="270"/>
              <w:rPr>
                <w:rFonts w:ascii="Arial" w:hAnsi="Arial" w:cs="Arial"/>
                <w:sz w:val="20"/>
                <w:szCs w:val="20"/>
              </w:rPr>
            </w:pPr>
            <w:r w:rsidRPr="00300A51">
              <w:rPr>
                <w:rFonts w:ascii="Arial" w:hAnsi="Arial" w:cs="Arial"/>
                <w:sz w:val="20"/>
                <w:szCs w:val="20"/>
              </w:rPr>
              <w:t>likes clear and concrete information; dislikes guessing when facts are “fuzzy”</w:t>
            </w:r>
          </w:p>
        </w:tc>
        <w:tc>
          <w:tcPr>
            <w:tcW w:w="4632" w:type="dxa"/>
            <w:tcBorders>
              <w:bottom w:val="single" w:sz="4" w:space="0" w:color="auto"/>
            </w:tcBorders>
            <w:vAlign w:val="center"/>
          </w:tcPr>
          <w:p w:rsidR="00300A51" w:rsidRPr="00300A51" w:rsidRDefault="004B1B61" w:rsidP="009E06BE">
            <w:pPr>
              <w:pStyle w:val="ListParagraph"/>
              <w:numPr>
                <w:ilvl w:val="0"/>
                <w:numId w:val="2"/>
              </w:numPr>
              <w:spacing w:after="0" w:line="240" w:lineRule="auto"/>
              <w:ind w:left="450" w:hanging="270"/>
              <w:rPr>
                <w:rFonts w:ascii="Arial" w:hAnsi="Arial" w:cs="Arial"/>
                <w:sz w:val="20"/>
                <w:szCs w:val="20"/>
              </w:rPr>
            </w:pPr>
            <w:r w:rsidRPr="00300A51">
              <w:rPr>
                <w:rFonts w:ascii="Arial" w:hAnsi="Arial" w:cs="Arial"/>
                <w:sz w:val="20"/>
                <w:szCs w:val="20"/>
              </w:rPr>
              <w:t>lives mentally in the future, attending to future possibilities</w:t>
            </w:r>
          </w:p>
          <w:p w:rsidR="00300A51" w:rsidRPr="00300A51" w:rsidRDefault="004B1B61" w:rsidP="009E06BE">
            <w:pPr>
              <w:pStyle w:val="ListParagraph"/>
              <w:numPr>
                <w:ilvl w:val="0"/>
                <w:numId w:val="2"/>
              </w:numPr>
              <w:spacing w:after="0" w:line="240" w:lineRule="auto"/>
              <w:ind w:left="450" w:hanging="270"/>
              <w:rPr>
                <w:rFonts w:ascii="Arial" w:hAnsi="Arial" w:cs="Arial"/>
                <w:sz w:val="20"/>
                <w:szCs w:val="20"/>
              </w:rPr>
            </w:pPr>
            <w:r w:rsidRPr="00300A51">
              <w:rPr>
                <w:rFonts w:ascii="Arial" w:hAnsi="Arial" w:cs="Arial"/>
                <w:sz w:val="20"/>
                <w:szCs w:val="20"/>
              </w:rPr>
              <w:t>uses imagination and creates/invents new possibilities automatically/instinctually</w:t>
            </w:r>
          </w:p>
          <w:p w:rsidR="00300A51" w:rsidRPr="00300A51" w:rsidRDefault="004B1B61" w:rsidP="009E06BE">
            <w:pPr>
              <w:pStyle w:val="ListParagraph"/>
              <w:numPr>
                <w:ilvl w:val="0"/>
                <w:numId w:val="2"/>
              </w:numPr>
              <w:spacing w:after="0" w:line="240" w:lineRule="auto"/>
              <w:ind w:left="450" w:hanging="270"/>
              <w:rPr>
                <w:rFonts w:ascii="Arial" w:hAnsi="Arial" w:cs="Arial"/>
                <w:sz w:val="20"/>
                <w:szCs w:val="20"/>
              </w:rPr>
            </w:pPr>
            <w:r w:rsidRPr="00300A51">
              <w:rPr>
                <w:rFonts w:ascii="Arial" w:hAnsi="Arial" w:cs="Arial"/>
                <w:sz w:val="20"/>
                <w:szCs w:val="20"/>
              </w:rPr>
              <w:t>recalls memories with emphasis on patterns, contexts and connections</w:t>
            </w:r>
          </w:p>
          <w:p w:rsidR="00300A51" w:rsidRPr="00300A51" w:rsidRDefault="004B1B61" w:rsidP="009E06BE">
            <w:pPr>
              <w:pStyle w:val="ListParagraph"/>
              <w:numPr>
                <w:ilvl w:val="0"/>
                <w:numId w:val="2"/>
              </w:numPr>
              <w:spacing w:after="0" w:line="240" w:lineRule="auto"/>
              <w:ind w:left="450" w:hanging="270"/>
              <w:rPr>
                <w:rFonts w:ascii="Arial" w:hAnsi="Arial" w:cs="Arial"/>
                <w:sz w:val="20"/>
                <w:szCs w:val="20"/>
              </w:rPr>
            </w:pPr>
            <w:r w:rsidRPr="00300A51">
              <w:rPr>
                <w:rFonts w:ascii="Arial" w:hAnsi="Arial" w:cs="Arial"/>
                <w:sz w:val="20"/>
                <w:szCs w:val="20"/>
              </w:rPr>
              <w:t>improvises best from theoretical understanding</w:t>
            </w:r>
          </w:p>
          <w:p w:rsidR="00300A51" w:rsidRPr="00300A51" w:rsidRDefault="004B1B61" w:rsidP="009E06BE">
            <w:pPr>
              <w:pStyle w:val="ListParagraph"/>
              <w:numPr>
                <w:ilvl w:val="0"/>
                <w:numId w:val="2"/>
              </w:numPr>
              <w:spacing w:after="0" w:line="240" w:lineRule="auto"/>
              <w:ind w:left="450" w:hanging="270"/>
              <w:rPr>
                <w:rFonts w:ascii="Arial" w:hAnsi="Arial" w:cs="Arial"/>
                <w:sz w:val="20"/>
                <w:szCs w:val="20"/>
              </w:rPr>
            </w:pPr>
            <w:r w:rsidRPr="00300A51">
              <w:rPr>
                <w:rFonts w:ascii="Arial" w:hAnsi="Arial" w:cs="Arial"/>
                <w:sz w:val="20"/>
                <w:szCs w:val="20"/>
              </w:rPr>
              <w:t>is comfortable with ambiguous, fuzzy data and with guessing its meaning</w:t>
            </w:r>
          </w:p>
        </w:tc>
        <w:tc>
          <w:tcPr>
            <w:tcW w:w="5334" w:type="dxa"/>
            <w:vMerge/>
            <w:tcBorders>
              <w:bottom w:val="single" w:sz="4" w:space="0" w:color="auto"/>
            </w:tcBorders>
            <w:vAlign w:val="center"/>
          </w:tcPr>
          <w:p w:rsidR="00300A51" w:rsidRPr="00300A51" w:rsidRDefault="00657990" w:rsidP="009E06BE">
            <w:pPr>
              <w:rPr>
                <w:rFonts w:ascii="Arial" w:hAnsi="Arial" w:cs="Arial"/>
                <w:b/>
                <w:sz w:val="20"/>
                <w:szCs w:val="20"/>
              </w:rPr>
            </w:pPr>
          </w:p>
        </w:tc>
      </w:tr>
      <w:tr w:rsidR="00300A51" w:rsidRPr="00300A51">
        <w:tc>
          <w:tcPr>
            <w:tcW w:w="4632" w:type="dxa"/>
            <w:tcBorders>
              <w:left w:val="nil"/>
              <w:right w:val="nil"/>
            </w:tcBorders>
          </w:tcPr>
          <w:p w:rsidR="00300A51" w:rsidRDefault="00657990" w:rsidP="00DC113E">
            <w:pPr>
              <w:rPr>
                <w:rFonts w:ascii="Arial" w:hAnsi="Arial" w:cs="Arial"/>
                <w:b/>
                <w:sz w:val="20"/>
                <w:szCs w:val="20"/>
              </w:rPr>
            </w:pPr>
          </w:p>
          <w:p w:rsidR="009E06BE" w:rsidRPr="00300A51" w:rsidRDefault="009E06BE" w:rsidP="00DC113E">
            <w:pPr>
              <w:rPr>
                <w:rFonts w:ascii="Arial" w:hAnsi="Arial" w:cs="Arial"/>
                <w:b/>
                <w:sz w:val="20"/>
                <w:szCs w:val="20"/>
              </w:rPr>
            </w:pPr>
          </w:p>
        </w:tc>
        <w:tc>
          <w:tcPr>
            <w:tcW w:w="4632" w:type="dxa"/>
            <w:tcBorders>
              <w:left w:val="nil"/>
              <w:right w:val="nil"/>
            </w:tcBorders>
          </w:tcPr>
          <w:p w:rsidR="00300A51" w:rsidRDefault="00657990" w:rsidP="00DC113E">
            <w:pPr>
              <w:rPr>
                <w:rFonts w:ascii="Arial" w:hAnsi="Arial" w:cs="Arial"/>
                <w:b/>
                <w:sz w:val="20"/>
                <w:szCs w:val="20"/>
              </w:rPr>
            </w:pPr>
          </w:p>
          <w:p w:rsidR="009E06BE" w:rsidRPr="00300A51" w:rsidRDefault="009E06BE" w:rsidP="00DC113E">
            <w:pPr>
              <w:rPr>
                <w:rFonts w:ascii="Arial" w:hAnsi="Arial" w:cs="Arial"/>
                <w:b/>
                <w:sz w:val="20"/>
                <w:szCs w:val="20"/>
              </w:rPr>
            </w:pPr>
          </w:p>
        </w:tc>
        <w:tc>
          <w:tcPr>
            <w:tcW w:w="5334" w:type="dxa"/>
            <w:tcBorders>
              <w:left w:val="nil"/>
              <w:right w:val="nil"/>
            </w:tcBorders>
          </w:tcPr>
          <w:p w:rsidR="00300A51" w:rsidRPr="00300A51" w:rsidRDefault="00657990" w:rsidP="00DC113E">
            <w:pPr>
              <w:rPr>
                <w:rFonts w:ascii="Arial" w:hAnsi="Arial" w:cs="Arial"/>
                <w:sz w:val="20"/>
                <w:szCs w:val="20"/>
              </w:rPr>
            </w:pPr>
          </w:p>
        </w:tc>
      </w:tr>
      <w:tr w:rsidR="00300A51" w:rsidRPr="00300A51" w:rsidTr="009E06BE">
        <w:tc>
          <w:tcPr>
            <w:tcW w:w="4632" w:type="dxa"/>
            <w:vAlign w:val="center"/>
          </w:tcPr>
          <w:p w:rsidR="00300A51" w:rsidRPr="00300A51" w:rsidRDefault="004B1B61" w:rsidP="009E06BE">
            <w:pPr>
              <w:rPr>
                <w:rFonts w:ascii="Arial" w:hAnsi="Arial" w:cs="Arial"/>
                <w:b/>
                <w:sz w:val="20"/>
                <w:szCs w:val="20"/>
              </w:rPr>
            </w:pPr>
            <w:r w:rsidRPr="00300A51">
              <w:rPr>
                <w:rFonts w:ascii="Arial" w:hAnsi="Arial" w:cs="Arial"/>
                <w:b/>
                <w:sz w:val="20"/>
                <w:szCs w:val="20"/>
              </w:rPr>
              <w:t>Thinking</w:t>
            </w:r>
          </w:p>
        </w:tc>
        <w:tc>
          <w:tcPr>
            <w:tcW w:w="4632" w:type="dxa"/>
            <w:vAlign w:val="center"/>
          </w:tcPr>
          <w:p w:rsidR="00300A51" w:rsidRPr="00300A51" w:rsidRDefault="004B1B61" w:rsidP="009E06BE">
            <w:pPr>
              <w:rPr>
                <w:rFonts w:ascii="Arial" w:hAnsi="Arial" w:cs="Arial"/>
                <w:b/>
                <w:sz w:val="20"/>
                <w:szCs w:val="20"/>
              </w:rPr>
            </w:pPr>
            <w:r w:rsidRPr="00300A51">
              <w:rPr>
                <w:rFonts w:ascii="Arial" w:hAnsi="Arial" w:cs="Arial"/>
                <w:b/>
                <w:sz w:val="20"/>
                <w:szCs w:val="20"/>
              </w:rPr>
              <w:t>Feeling</w:t>
            </w:r>
          </w:p>
        </w:tc>
        <w:tc>
          <w:tcPr>
            <w:tcW w:w="5334" w:type="dxa"/>
            <w:vMerge w:val="restart"/>
            <w:vAlign w:val="center"/>
          </w:tcPr>
          <w:p w:rsidR="00300A51" w:rsidRPr="00300A51" w:rsidRDefault="004B1B61" w:rsidP="009E06BE">
            <w:pPr>
              <w:rPr>
                <w:rFonts w:ascii="Arial" w:hAnsi="Arial" w:cs="Arial"/>
                <w:sz w:val="20"/>
                <w:szCs w:val="20"/>
              </w:rPr>
            </w:pPr>
            <w:r w:rsidRPr="009E06BE">
              <w:rPr>
                <w:rFonts w:ascii="Arial" w:hAnsi="Arial" w:cs="Arial"/>
                <w:sz w:val="18"/>
                <w:szCs w:val="18"/>
              </w:rPr>
              <w:t xml:space="preserve">The </w:t>
            </w:r>
            <w:r w:rsidRPr="009E06BE">
              <w:rPr>
                <w:rFonts w:ascii="Arial" w:hAnsi="Arial" w:cs="Arial"/>
                <w:b/>
                <w:sz w:val="18"/>
                <w:szCs w:val="18"/>
              </w:rPr>
              <w:t xml:space="preserve">Thinking </w:t>
            </w:r>
            <w:r w:rsidRPr="009E06BE">
              <w:rPr>
                <w:rFonts w:ascii="Arial" w:hAnsi="Arial" w:cs="Arial"/>
                <w:sz w:val="18"/>
                <w:szCs w:val="18"/>
              </w:rPr>
              <w:t xml:space="preserve">side of our brain analyzes information in a DETACHED, objective fashion. It operates from factual principles, deduces and forms conclusions systematically. It is our logical nature. The </w:t>
            </w:r>
            <w:r w:rsidRPr="009E06BE">
              <w:rPr>
                <w:rFonts w:ascii="Arial" w:hAnsi="Arial" w:cs="Arial"/>
                <w:b/>
                <w:sz w:val="18"/>
                <w:szCs w:val="18"/>
              </w:rPr>
              <w:t>Feeling</w:t>
            </w:r>
            <w:r w:rsidRPr="009E06BE">
              <w:rPr>
                <w:rFonts w:ascii="Arial" w:hAnsi="Arial" w:cs="Arial"/>
                <w:sz w:val="18"/>
                <w:szCs w:val="18"/>
              </w:rPr>
              <w:t xml:space="preserve"> side of our brain forms conclusions in an ATTACHED and somewhat global manner, based on likes/dislikes, impact on others, and human and aesthetic values. It is our subjective nature. While everyone uses both means of forming conclusions, each person has a natural bias towards one over the other so that when they give us conflicting directions – one side is the natural trump card or tiebreaker.</w:t>
            </w:r>
          </w:p>
        </w:tc>
      </w:tr>
      <w:tr w:rsidR="00300A51" w:rsidRPr="00300A51" w:rsidTr="009E06BE">
        <w:trPr>
          <w:trHeight w:val="2222"/>
        </w:trPr>
        <w:tc>
          <w:tcPr>
            <w:tcW w:w="4632" w:type="dxa"/>
            <w:tcBorders>
              <w:bottom w:val="single" w:sz="4" w:space="0" w:color="auto"/>
            </w:tcBorders>
            <w:vAlign w:val="center"/>
          </w:tcPr>
          <w:p w:rsidR="00300A51" w:rsidRPr="00300A51" w:rsidRDefault="004B1B61" w:rsidP="009E06BE">
            <w:pPr>
              <w:pStyle w:val="ListParagraph"/>
              <w:numPr>
                <w:ilvl w:val="0"/>
                <w:numId w:val="2"/>
              </w:numPr>
              <w:spacing w:after="0" w:line="240" w:lineRule="auto"/>
              <w:ind w:left="450" w:hanging="270"/>
              <w:rPr>
                <w:rFonts w:ascii="Arial" w:hAnsi="Arial" w:cs="Arial"/>
                <w:sz w:val="20"/>
                <w:szCs w:val="20"/>
              </w:rPr>
            </w:pPr>
            <w:r w:rsidRPr="00300A51">
              <w:rPr>
                <w:rFonts w:ascii="Arial" w:hAnsi="Arial" w:cs="Arial"/>
                <w:sz w:val="20"/>
                <w:szCs w:val="20"/>
              </w:rPr>
              <w:t>searches instinctively for facts and logic in a decision situation</w:t>
            </w:r>
          </w:p>
          <w:p w:rsidR="00300A51" w:rsidRPr="00300A51" w:rsidRDefault="004B1B61" w:rsidP="009E06BE">
            <w:pPr>
              <w:pStyle w:val="ListParagraph"/>
              <w:numPr>
                <w:ilvl w:val="0"/>
                <w:numId w:val="2"/>
              </w:numPr>
              <w:spacing w:after="0" w:line="240" w:lineRule="auto"/>
              <w:ind w:left="450" w:hanging="270"/>
              <w:rPr>
                <w:rFonts w:ascii="Arial" w:hAnsi="Arial" w:cs="Arial"/>
                <w:sz w:val="20"/>
                <w:szCs w:val="20"/>
              </w:rPr>
            </w:pPr>
            <w:r w:rsidRPr="00300A51">
              <w:rPr>
                <w:rFonts w:ascii="Arial" w:hAnsi="Arial" w:cs="Arial"/>
                <w:sz w:val="20"/>
                <w:szCs w:val="20"/>
              </w:rPr>
              <w:t>notices tasks and work to be accomplished naturally</w:t>
            </w:r>
          </w:p>
          <w:p w:rsidR="00300A51" w:rsidRPr="00300A51" w:rsidRDefault="004B1B61" w:rsidP="009E06BE">
            <w:pPr>
              <w:pStyle w:val="ListParagraph"/>
              <w:numPr>
                <w:ilvl w:val="0"/>
                <w:numId w:val="2"/>
              </w:numPr>
              <w:spacing w:after="0" w:line="240" w:lineRule="auto"/>
              <w:ind w:left="450" w:hanging="270"/>
              <w:rPr>
                <w:rFonts w:ascii="Arial" w:hAnsi="Arial" w:cs="Arial"/>
                <w:sz w:val="20"/>
                <w:szCs w:val="20"/>
              </w:rPr>
            </w:pPr>
            <w:r w:rsidRPr="00300A51">
              <w:rPr>
                <w:rFonts w:ascii="Arial" w:hAnsi="Arial" w:cs="Arial"/>
                <w:sz w:val="20"/>
                <w:szCs w:val="20"/>
              </w:rPr>
              <w:t>is able easily to provide an objective and critical analysis</w:t>
            </w:r>
          </w:p>
          <w:p w:rsidR="00300A51" w:rsidRPr="00300A51" w:rsidRDefault="004B1B61" w:rsidP="009E06BE">
            <w:pPr>
              <w:pStyle w:val="ListParagraph"/>
              <w:numPr>
                <w:ilvl w:val="0"/>
                <w:numId w:val="2"/>
              </w:numPr>
              <w:spacing w:after="0" w:line="240" w:lineRule="auto"/>
              <w:ind w:left="450" w:hanging="270"/>
              <w:rPr>
                <w:rFonts w:ascii="Arial" w:hAnsi="Arial" w:cs="Arial"/>
                <w:sz w:val="20"/>
                <w:szCs w:val="20"/>
              </w:rPr>
            </w:pPr>
            <w:r w:rsidRPr="00300A51">
              <w:rPr>
                <w:rFonts w:ascii="Arial" w:hAnsi="Arial" w:cs="Arial"/>
                <w:sz w:val="20"/>
                <w:szCs w:val="20"/>
              </w:rPr>
              <w:t>accepts conflict as a natural, normal part of relationships with people</w:t>
            </w:r>
          </w:p>
        </w:tc>
        <w:tc>
          <w:tcPr>
            <w:tcW w:w="4632" w:type="dxa"/>
            <w:tcBorders>
              <w:bottom w:val="single" w:sz="4" w:space="0" w:color="auto"/>
            </w:tcBorders>
            <w:vAlign w:val="center"/>
          </w:tcPr>
          <w:p w:rsidR="00300A51" w:rsidRPr="00300A51" w:rsidRDefault="004B1B61" w:rsidP="009E06BE">
            <w:pPr>
              <w:pStyle w:val="ListParagraph"/>
              <w:numPr>
                <w:ilvl w:val="0"/>
                <w:numId w:val="2"/>
              </w:numPr>
              <w:spacing w:after="0" w:line="240" w:lineRule="auto"/>
              <w:ind w:left="450" w:hanging="270"/>
              <w:rPr>
                <w:rFonts w:ascii="Arial" w:hAnsi="Arial" w:cs="Arial"/>
                <w:sz w:val="20"/>
                <w:szCs w:val="20"/>
              </w:rPr>
            </w:pPr>
            <w:r w:rsidRPr="00300A51">
              <w:rPr>
                <w:rFonts w:ascii="Arial" w:hAnsi="Arial" w:cs="Arial"/>
                <w:sz w:val="20"/>
                <w:szCs w:val="20"/>
              </w:rPr>
              <w:t>employs personal feelings and impact on people in decision situations instinctively</w:t>
            </w:r>
          </w:p>
          <w:p w:rsidR="00300A51" w:rsidRPr="00300A51" w:rsidRDefault="004B1B61" w:rsidP="009E06BE">
            <w:pPr>
              <w:pStyle w:val="ListParagraph"/>
              <w:numPr>
                <w:ilvl w:val="0"/>
                <w:numId w:val="2"/>
              </w:numPr>
              <w:spacing w:after="0" w:line="240" w:lineRule="auto"/>
              <w:ind w:left="450" w:hanging="270"/>
              <w:rPr>
                <w:rFonts w:ascii="Arial" w:hAnsi="Arial" w:cs="Arial"/>
                <w:sz w:val="20"/>
                <w:szCs w:val="20"/>
              </w:rPr>
            </w:pPr>
            <w:r w:rsidRPr="00300A51">
              <w:rPr>
                <w:rFonts w:ascii="Arial" w:hAnsi="Arial" w:cs="Arial"/>
                <w:sz w:val="20"/>
                <w:szCs w:val="20"/>
              </w:rPr>
              <w:t>is naturally sensitive to people needs and reactions</w:t>
            </w:r>
          </w:p>
          <w:p w:rsidR="00300A51" w:rsidRPr="00300A51" w:rsidRDefault="004B1B61" w:rsidP="009E06BE">
            <w:pPr>
              <w:pStyle w:val="ListParagraph"/>
              <w:numPr>
                <w:ilvl w:val="0"/>
                <w:numId w:val="2"/>
              </w:numPr>
              <w:spacing w:after="0" w:line="240" w:lineRule="auto"/>
              <w:ind w:left="450" w:hanging="270"/>
              <w:rPr>
                <w:rFonts w:ascii="Arial" w:hAnsi="Arial" w:cs="Arial"/>
                <w:sz w:val="20"/>
                <w:szCs w:val="20"/>
              </w:rPr>
            </w:pPr>
            <w:r w:rsidRPr="00300A51">
              <w:rPr>
                <w:rFonts w:ascii="Arial" w:hAnsi="Arial" w:cs="Arial"/>
                <w:sz w:val="20"/>
                <w:szCs w:val="20"/>
              </w:rPr>
              <w:t>seeks consensus and popular opinions naturally</w:t>
            </w:r>
          </w:p>
          <w:p w:rsidR="00300A51" w:rsidRPr="00300A51" w:rsidRDefault="004B1B61" w:rsidP="009E06BE">
            <w:pPr>
              <w:pStyle w:val="ListParagraph"/>
              <w:numPr>
                <w:ilvl w:val="0"/>
                <w:numId w:val="2"/>
              </w:numPr>
              <w:spacing w:after="0" w:line="240" w:lineRule="auto"/>
              <w:ind w:left="450" w:hanging="270"/>
              <w:rPr>
                <w:rFonts w:ascii="Arial" w:hAnsi="Arial" w:cs="Arial"/>
                <w:sz w:val="20"/>
                <w:szCs w:val="20"/>
              </w:rPr>
            </w:pPr>
            <w:r w:rsidRPr="00300A51">
              <w:rPr>
                <w:rFonts w:ascii="Arial" w:hAnsi="Arial" w:cs="Arial"/>
                <w:sz w:val="20"/>
                <w:szCs w:val="20"/>
              </w:rPr>
              <w:t>is unsettled by conflict; has almost a toxic reaction to disharmony</w:t>
            </w:r>
          </w:p>
        </w:tc>
        <w:tc>
          <w:tcPr>
            <w:tcW w:w="5334" w:type="dxa"/>
            <w:vMerge/>
            <w:tcBorders>
              <w:bottom w:val="single" w:sz="4" w:space="0" w:color="auto"/>
            </w:tcBorders>
            <w:vAlign w:val="center"/>
          </w:tcPr>
          <w:p w:rsidR="00300A51" w:rsidRPr="00300A51" w:rsidRDefault="00657990" w:rsidP="009E06BE">
            <w:pPr>
              <w:rPr>
                <w:rFonts w:ascii="Arial" w:hAnsi="Arial" w:cs="Arial"/>
                <w:sz w:val="20"/>
                <w:szCs w:val="20"/>
              </w:rPr>
            </w:pPr>
          </w:p>
        </w:tc>
      </w:tr>
      <w:tr w:rsidR="00300A51" w:rsidRPr="00300A51">
        <w:tc>
          <w:tcPr>
            <w:tcW w:w="4632" w:type="dxa"/>
            <w:tcBorders>
              <w:left w:val="nil"/>
              <w:right w:val="nil"/>
            </w:tcBorders>
          </w:tcPr>
          <w:p w:rsidR="00300A51" w:rsidRDefault="00657990" w:rsidP="00DC113E">
            <w:pPr>
              <w:rPr>
                <w:rFonts w:ascii="Arial" w:hAnsi="Arial" w:cs="Arial"/>
                <w:b/>
                <w:sz w:val="20"/>
                <w:szCs w:val="20"/>
              </w:rPr>
            </w:pPr>
          </w:p>
          <w:p w:rsidR="009E06BE" w:rsidRPr="00300A51" w:rsidRDefault="009E06BE" w:rsidP="00DC113E">
            <w:pPr>
              <w:rPr>
                <w:rFonts w:ascii="Arial" w:hAnsi="Arial" w:cs="Arial"/>
                <w:b/>
                <w:sz w:val="20"/>
                <w:szCs w:val="20"/>
              </w:rPr>
            </w:pPr>
          </w:p>
        </w:tc>
        <w:tc>
          <w:tcPr>
            <w:tcW w:w="4632" w:type="dxa"/>
            <w:tcBorders>
              <w:left w:val="nil"/>
              <w:right w:val="nil"/>
            </w:tcBorders>
          </w:tcPr>
          <w:p w:rsidR="00300A51" w:rsidRPr="00300A51" w:rsidRDefault="00657990" w:rsidP="00DC113E">
            <w:pPr>
              <w:rPr>
                <w:rFonts w:ascii="Arial" w:hAnsi="Arial" w:cs="Arial"/>
                <w:b/>
                <w:sz w:val="20"/>
                <w:szCs w:val="20"/>
              </w:rPr>
            </w:pPr>
          </w:p>
        </w:tc>
        <w:tc>
          <w:tcPr>
            <w:tcW w:w="5334" w:type="dxa"/>
            <w:tcBorders>
              <w:left w:val="nil"/>
              <w:right w:val="nil"/>
            </w:tcBorders>
          </w:tcPr>
          <w:p w:rsidR="00300A51" w:rsidRPr="00300A51" w:rsidRDefault="00657990" w:rsidP="00DC113E">
            <w:pPr>
              <w:rPr>
                <w:rFonts w:ascii="Arial" w:hAnsi="Arial" w:cs="Arial"/>
                <w:sz w:val="20"/>
                <w:szCs w:val="20"/>
              </w:rPr>
            </w:pPr>
          </w:p>
        </w:tc>
      </w:tr>
      <w:tr w:rsidR="00300A51" w:rsidRPr="00300A51" w:rsidTr="009E06BE">
        <w:tc>
          <w:tcPr>
            <w:tcW w:w="4632" w:type="dxa"/>
            <w:vAlign w:val="center"/>
          </w:tcPr>
          <w:p w:rsidR="00300A51" w:rsidRPr="00300A51" w:rsidRDefault="004B1B61" w:rsidP="009E06BE">
            <w:pPr>
              <w:rPr>
                <w:rFonts w:ascii="Arial" w:hAnsi="Arial" w:cs="Arial"/>
                <w:b/>
                <w:sz w:val="20"/>
                <w:szCs w:val="20"/>
              </w:rPr>
            </w:pPr>
            <w:r w:rsidRPr="00300A51">
              <w:rPr>
                <w:rFonts w:ascii="Arial" w:hAnsi="Arial" w:cs="Arial"/>
                <w:b/>
                <w:sz w:val="20"/>
                <w:szCs w:val="20"/>
              </w:rPr>
              <w:t>Judging</w:t>
            </w:r>
          </w:p>
        </w:tc>
        <w:tc>
          <w:tcPr>
            <w:tcW w:w="4632" w:type="dxa"/>
            <w:vAlign w:val="center"/>
          </w:tcPr>
          <w:p w:rsidR="00300A51" w:rsidRPr="00300A51" w:rsidRDefault="004B1B61" w:rsidP="009E06BE">
            <w:pPr>
              <w:rPr>
                <w:rFonts w:ascii="Arial" w:hAnsi="Arial" w:cs="Arial"/>
                <w:b/>
                <w:sz w:val="20"/>
                <w:szCs w:val="20"/>
              </w:rPr>
            </w:pPr>
            <w:r w:rsidRPr="00300A51">
              <w:rPr>
                <w:rFonts w:ascii="Arial" w:hAnsi="Arial" w:cs="Arial"/>
                <w:b/>
                <w:sz w:val="20"/>
                <w:szCs w:val="20"/>
              </w:rPr>
              <w:t>Perceiving</w:t>
            </w:r>
          </w:p>
        </w:tc>
        <w:tc>
          <w:tcPr>
            <w:tcW w:w="5334" w:type="dxa"/>
            <w:vMerge w:val="restart"/>
            <w:vAlign w:val="center"/>
          </w:tcPr>
          <w:p w:rsidR="00300A51" w:rsidRPr="009E06BE" w:rsidRDefault="004B1B61" w:rsidP="009E06BE">
            <w:pPr>
              <w:rPr>
                <w:rFonts w:ascii="Arial" w:hAnsi="Arial" w:cs="Arial"/>
                <w:sz w:val="18"/>
                <w:szCs w:val="18"/>
              </w:rPr>
            </w:pPr>
            <w:r w:rsidRPr="009E06BE">
              <w:rPr>
                <w:rFonts w:ascii="Arial" w:hAnsi="Arial" w:cs="Arial"/>
                <w:sz w:val="18"/>
                <w:szCs w:val="18"/>
              </w:rPr>
              <w:t xml:space="preserve">All people use both </w:t>
            </w:r>
            <w:r w:rsidRPr="009E06BE">
              <w:rPr>
                <w:rFonts w:ascii="Arial" w:hAnsi="Arial" w:cs="Arial"/>
                <w:b/>
                <w:sz w:val="18"/>
                <w:szCs w:val="18"/>
              </w:rPr>
              <w:t>judging</w:t>
            </w:r>
            <w:r w:rsidRPr="009E06BE">
              <w:rPr>
                <w:rFonts w:ascii="Arial" w:hAnsi="Arial" w:cs="Arial"/>
                <w:sz w:val="18"/>
                <w:szCs w:val="18"/>
              </w:rPr>
              <w:t xml:space="preserve"> (thinking and feeling) and </w:t>
            </w:r>
            <w:r w:rsidRPr="009E06BE">
              <w:rPr>
                <w:rFonts w:ascii="Arial" w:hAnsi="Arial" w:cs="Arial"/>
                <w:b/>
                <w:sz w:val="18"/>
                <w:szCs w:val="18"/>
              </w:rPr>
              <w:t>perceiving</w:t>
            </w:r>
            <w:r w:rsidRPr="009E06BE">
              <w:rPr>
                <w:rFonts w:ascii="Arial" w:hAnsi="Arial" w:cs="Arial"/>
                <w:sz w:val="18"/>
                <w:szCs w:val="18"/>
              </w:rPr>
              <w:t xml:space="preserve"> (sensing and intuition) processes to store information, organize our thoughts, make decisions, take actions and manage our lives. Yet </w:t>
            </w:r>
            <w:r w:rsidRPr="009E06BE">
              <w:rPr>
                <w:rFonts w:ascii="Arial" w:hAnsi="Arial" w:cs="Arial"/>
                <w:b/>
                <w:sz w:val="18"/>
                <w:szCs w:val="18"/>
              </w:rPr>
              <w:t>one</w:t>
            </w:r>
            <w:r w:rsidRPr="009E06BE">
              <w:rPr>
                <w:rFonts w:ascii="Arial" w:hAnsi="Arial" w:cs="Arial"/>
                <w:sz w:val="18"/>
                <w:szCs w:val="18"/>
              </w:rPr>
              <w:t xml:space="preserve"> of these processes tends to </w:t>
            </w:r>
            <w:r w:rsidRPr="009E06BE">
              <w:rPr>
                <w:rFonts w:ascii="Arial" w:hAnsi="Arial" w:cs="Arial"/>
                <w:b/>
                <w:sz w:val="18"/>
                <w:szCs w:val="18"/>
              </w:rPr>
              <w:t>take the lead</w:t>
            </w:r>
            <w:r w:rsidRPr="009E06BE">
              <w:rPr>
                <w:rFonts w:ascii="Arial" w:hAnsi="Arial" w:cs="Arial"/>
                <w:sz w:val="18"/>
                <w:szCs w:val="18"/>
              </w:rPr>
              <w:t xml:space="preserve"> in our relationship with the </w:t>
            </w:r>
            <w:r w:rsidRPr="009E06BE">
              <w:rPr>
                <w:rFonts w:ascii="Arial" w:hAnsi="Arial" w:cs="Arial"/>
                <w:b/>
                <w:sz w:val="18"/>
                <w:szCs w:val="18"/>
              </w:rPr>
              <w:t>outside world</w:t>
            </w:r>
            <w:r w:rsidRPr="009E06BE">
              <w:rPr>
                <w:rFonts w:ascii="Arial" w:hAnsi="Arial" w:cs="Arial"/>
                <w:sz w:val="18"/>
                <w:szCs w:val="18"/>
              </w:rPr>
              <w:t xml:space="preserve">…while the other governs our inner world. A </w:t>
            </w:r>
            <w:r w:rsidRPr="009E06BE">
              <w:rPr>
                <w:rFonts w:ascii="Arial" w:hAnsi="Arial" w:cs="Arial"/>
                <w:b/>
                <w:sz w:val="18"/>
                <w:szCs w:val="18"/>
              </w:rPr>
              <w:t>Judging</w:t>
            </w:r>
            <w:r w:rsidRPr="009E06BE">
              <w:rPr>
                <w:rFonts w:ascii="Arial" w:hAnsi="Arial" w:cs="Arial"/>
                <w:sz w:val="18"/>
                <w:szCs w:val="18"/>
              </w:rPr>
              <w:t xml:space="preserve"> style approaches the outside world WITH A PLAN and is oriented towards organizing one’s surroundings, being prepared, making decisions and reaching closure and completion. A </w:t>
            </w:r>
            <w:r w:rsidRPr="009E06BE">
              <w:rPr>
                <w:rFonts w:ascii="Arial" w:hAnsi="Arial" w:cs="Arial"/>
                <w:b/>
                <w:sz w:val="18"/>
                <w:szCs w:val="18"/>
              </w:rPr>
              <w:t>Perceiving</w:t>
            </w:r>
            <w:r w:rsidRPr="009E06BE">
              <w:rPr>
                <w:rFonts w:ascii="Arial" w:hAnsi="Arial" w:cs="Arial"/>
                <w:sz w:val="18"/>
                <w:szCs w:val="18"/>
              </w:rPr>
              <w:t xml:space="preserve"> style takes the outside world AS IT COMES and is adopting and adapting, flexible, open-ended and receptive to new opportunities and changing game plans.</w:t>
            </w:r>
          </w:p>
        </w:tc>
      </w:tr>
      <w:tr w:rsidR="00300A51" w:rsidRPr="00300A51" w:rsidTr="009E06BE">
        <w:tc>
          <w:tcPr>
            <w:tcW w:w="4632" w:type="dxa"/>
            <w:vAlign w:val="center"/>
          </w:tcPr>
          <w:p w:rsidR="00300A51" w:rsidRPr="00300A51" w:rsidRDefault="004B1B61" w:rsidP="009E06BE">
            <w:pPr>
              <w:pStyle w:val="ListParagraph"/>
              <w:numPr>
                <w:ilvl w:val="0"/>
                <w:numId w:val="2"/>
              </w:numPr>
              <w:spacing w:after="0" w:line="240" w:lineRule="auto"/>
              <w:ind w:left="450" w:hanging="270"/>
              <w:rPr>
                <w:rFonts w:ascii="Arial" w:hAnsi="Arial" w:cs="Arial"/>
                <w:sz w:val="20"/>
                <w:szCs w:val="20"/>
              </w:rPr>
            </w:pPr>
            <w:r w:rsidRPr="00300A51">
              <w:rPr>
                <w:rFonts w:ascii="Arial" w:hAnsi="Arial" w:cs="Arial"/>
                <w:sz w:val="20"/>
                <w:szCs w:val="20"/>
              </w:rPr>
              <w:t>plans many of the details in advance before moving into action</w:t>
            </w:r>
          </w:p>
          <w:p w:rsidR="00300A51" w:rsidRPr="00300A51" w:rsidRDefault="004B1B61" w:rsidP="009E06BE">
            <w:pPr>
              <w:pStyle w:val="ListParagraph"/>
              <w:numPr>
                <w:ilvl w:val="0"/>
                <w:numId w:val="2"/>
              </w:numPr>
              <w:spacing w:after="0" w:line="240" w:lineRule="auto"/>
              <w:ind w:left="450" w:hanging="270"/>
              <w:rPr>
                <w:rFonts w:ascii="Arial" w:hAnsi="Arial" w:cs="Arial"/>
                <w:sz w:val="20"/>
                <w:szCs w:val="20"/>
              </w:rPr>
            </w:pPr>
            <w:r w:rsidRPr="00300A51">
              <w:rPr>
                <w:rFonts w:ascii="Arial" w:hAnsi="Arial" w:cs="Arial"/>
                <w:sz w:val="20"/>
                <w:szCs w:val="20"/>
              </w:rPr>
              <w:t>focuses on task-related action; completes meaningful segments before moving on</w:t>
            </w:r>
          </w:p>
          <w:p w:rsidR="00300A51" w:rsidRPr="00300A51" w:rsidRDefault="004B1B61" w:rsidP="009E06BE">
            <w:pPr>
              <w:pStyle w:val="ListParagraph"/>
              <w:numPr>
                <w:ilvl w:val="0"/>
                <w:numId w:val="2"/>
              </w:numPr>
              <w:spacing w:after="0" w:line="240" w:lineRule="auto"/>
              <w:ind w:left="450" w:hanging="270"/>
              <w:rPr>
                <w:rFonts w:ascii="Arial" w:hAnsi="Arial" w:cs="Arial"/>
                <w:sz w:val="20"/>
                <w:szCs w:val="20"/>
              </w:rPr>
            </w:pPr>
            <w:r w:rsidRPr="00300A51">
              <w:rPr>
                <w:rFonts w:ascii="Arial" w:hAnsi="Arial" w:cs="Arial"/>
                <w:sz w:val="20"/>
                <w:szCs w:val="20"/>
              </w:rPr>
              <w:t>works best and avoids stress when able to keep ahead of deadlines</w:t>
            </w:r>
          </w:p>
          <w:p w:rsidR="00300A51" w:rsidRPr="00300A51" w:rsidRDefault="004B1B61" w:rsidP="009E06BE">
            <w:pPr>
              <w:pStyle w:val="ListParagraph"/>
              <w:numPr>
                <w:ilvl w:val="0"/>
                <w:numId w:val="2"/>
              </w:numPr>
              <w:spacing w:after="0" w:line="240" w:lineRule="auto"/>
              <w:ind w:left="450" w:hanging="270"/>
              <w:rPr>
                <w:rFonts w:ascii="Arial" w:hAnsi="Arial" w:cs="Arial"/>
                <w:sz w:val="20"/>
                <w:szCs w:val="20"/>
              </w:rPr>
            </w:pPr>
            <w:r w:rsidRPr="00300A51">
              <w:rPr>
                <w:rFonts w:ascii="Arial" w:hAnsi="Arial" w:cs="Arial"/>
                <w:sz w:val="20"/>
                <w:szCs w:val="20"/>
              </w:rPr>
              <w:t>uses targets, dates and standard routines naturally to manage life</w:t>
            </w:r>
          </w:p>
        </w:tc>
        <w:tc>
          <w:tcPr>
            <w:tcW w:w="4632" w:type="dxa"/>
            <w:vAlign w:val="center"/>
          </w:tcPr>
          <w:p w:rsidR="00300A51" w:rsidRPr="00300A51" w:rsidRDefault="004B1B61" w:rsidP="009E06BE">
            <w:pPr>
              <w:pStyle w:val="ListParagraph"/>
              <w:numPr>
                <w:ilvl w:val="0"/>
                <w:numId w:val="2"/>
              </w:numPr>
              <w:spacing w:after="0" w:line="240" w:lineRule="auto"/>
              <w:ind w:left="450" w:hanging="270"/>
              <w:rPr>
                <w:rFonts w:ascii="Arial" w:hAnsi="Arial" w:cs="Arial"/>
                <w:sz w:val="20"/>
                <w:szCs w:val="20"/>
              </w:rPr>
            </w:pPr>
            <w:r w:rsidRPr="00300A51">
              <w:rPr>
                <w:rFonts w:ascii="Arial" w:hAnsi="Arial" w:cs="Arial"/>
                <w:sz w:val="20"/>
                <w:szCs w:val="20"/>
              </w:rPr>
              <w:t>is comfortable moving into action without a plan; plans on-the-go</w:t>
            </w:r>
          </w:p>
          <w:p w:rsidR="00300A51" w:rsidRPr="00300A51" w:rsidRDefault="004B1B61" w:rsidP="009E06BE">
            <w:pPr>
              <w:pStyle w:val="ListParagraph"/>
              <w:numPr>
                <w:ilvl w:val="0"/>
                <w:numId w:val="2"/>
              </w:numPr>
              <w:spacing w:after="0" w:line="240" w:lineRule="auto"/>
              <w:ind w:left="450" w:hanging="270"/>
              <w:rPr>
                <w:rFonts w:ascii="Arial" w:hAnsi="Arial" w:cs="Arial"/>
                <w:sz w:val="20"/>
                <w:szCs w:val="20"/>
              </w:rPr>
            </w:pPr>
            <w:r w:rsidRPr="00300A51">
              <w:rPr>
                <w:rFonts w:ascii="Arial" w:hAnsi="Arial" w:cs="Arial"/>
                <w:sz w:val="20"/>
                <w:szCs w:val="20"/>
              </w:rPr>
              <w:t>likes to multitask, have variety and mix work and play</w:t>
            </w:r>
          </w:p>
          <w:p w:rsidR="00300A51" w:rsidRPr="00300A51" w:rsidRDefault="004B1B61" w:rsidP="009E06BE">
            <w:pPr>
              <w:pStyle w:val="ListParagraph"/>
              <w:numPr>
                <w:ilvl w:val="0"/>
                <w:numId w:val="2"/>
              </w:numPr>
              <w:spacing w:after="0" w:line="240" w:lineRule="auto"/>
              <w:ind w:left="450" w:hanging="270"/>
              <w:rPr>
                <w:rFonts w:ascii="Arial" w:hAnsi="Arial" w:cs="Arial"/>
                <w:sz w:val="20"/>
                <w:szCs w:val="20"/>
              </w:rPr>
            </w:pPr>
            <w:r w:rsidRPr="00300A51">
              <w:rPr>
                <w:rFonts w:ascii="Arial" w:hAnsi="Arial" w:cs="Arial"/>
                <w:sz w:val="20"/>
                <w:szCs w:val="20"/>
              </w:rPr>
              <w:t>is naturally tolerant of time pressure; works best close to the deadlines</w:t>
            </w:r>
          </w:p>
          <w:p w:rsidR="00300A51" w:rsidRPr="00300A51" w:rsidRDefault="004B1B61" w:rsidP="009E06BE">
            <w:pPr>
              <w:pStyle w:val="ListParagraph"/>
              <w:numPr>
                <w:ilvl w:val="0"/>
                <w:numId w:val="2"/>
              </w:numPr>
              <w:spacing w:after="0" w:line="240" w:lineRule="auto"/>
              <w:ind w:left="450" w:hanging="270"/>
              <w:rPr>
                <w:rFonts w:ascii="Arial" w:hAnsi="Arial" w:cs="Arial"/>
                <w:sz w:val="20"/>
                <w:szCs w:val="20"/>
              </w:rPr>
            </w:pPr>
            <w:r w:rsidRPr="00300A51">
              <w:rPr>
                <w:rFonts w:ascii="Arial" w:hAnsi="Arial" w:cs="Arial"/>
                <w:sz w:val="20"/>
                <w:szCs w:val="20"/>
              </w:rPr>
              <w:t>avoids commitments instinctively which interfere with flexibility, freedom and variety</w:t>
            </w:r>
          </w:p>
        </w:tc>
        <w:tc>
          <w:tcPr>
            <w:tcW w:w="5334" w:type="dxa"/>
            <w:vMerge/>
            <w:vAlign w:val="center"/>
          </w:tcPr>
          <w:p w:rsidR="00300A51" w:rsidRPr="00300A51" w:rsidRDefault="00657990" w:rsidP="009E06BE">
            <w:pPr>
              <w:rPr>
                <w:rFonts w:ascii="Arial" w:hAnsi="Arial" w:cs="Arial"/>
                <w:sz w:val="20"/>
                <w:szCs w:val="20"/>
              </w:rPr>
            </w:pPr>
          </w:p>
        </w:tc>
      </w:tr>
    </w:tbl>
    <w:p w:rsidR="00DC113E" w:rsidRDefault="00657990" w:rsidP="00300A51">
      <w:pPr>
        <w:spacing w:line="360" w:lineRule="auto"/>
        <w:rPr>
          <w:rFonts w:ascii="Arial" w:hAnsi="Arial"/>
          <w:color w:val="000000"/>
          <w:sz w:val="20"/>
          <w:szCs w:val="20"/>
        </w:rPr>
      </w:pPr>
      <w:bookmarkStart w:id="0" w:name="_GoBack"/>
      <w:bookmarkEnd w:id="0"/>
    </w:p>
    <w:sectPr w:rsidR="00DC113E" w:rsidSect="00300A51">
      <w:pgSz w:w="12240" w:h="15840"/>
      <w:pgMar w:top="1080" w:right="1080" w:bottom="1080" w:left="108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7990" w:rsidRDefault="00657990" w:rsidP="00530626">
      <w:r>
        <w:separator/>
      </w:r>
    </w:p>
  </w:endnote>
  <w:endnote w:type="continuationSeparator" w:id="0">
    <w:p w:rsidR="00657990" w:rsidRDefault="00657990" w:rsidP="00530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7990" w:rsidRDefault="00657990" w:rsidP="00530626">
      <w:r>
        <w:separator/>
      </w:r>
    </w:p>
  </w:footnote>
  <w:footnote w:type="continuationSeparator" w:id="0">
    <w:p w:rsidR="00657990" w:rsidRDefault="00657990" w:rsidP="005306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7131A83"/>
    <w:multiLevelType w:val="hybridMultilevel"/>
    <w:tmpl w:val="AA7CE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4C0411"/>
    <w:multiLevelType w:val="hybridMultilevel"/>
    <w:tmpl w:val="7C183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6B0"/>
    <w:rsid w:val="000746B0"/>
    <w:rsid w:val="004B1B61"/>
    <w:rsid w:val="00657990"/>
    <w:rsid w:val="009E06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EFD"/>
    <w:pPr>
      <w:widowControl w:val="0"/>
      <w:suppressAutoHyphens/>
    </w:pPr>
    <w:rPr>
      <w:rFonts w:eastAsia="Arial Unicode MS"/>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3C5EFD"/>
  </w:style>
  <w:style w:type="character" w:customStyle="1" w:styleId="Bullets">
    <w:name w:val="Bullets"/>
    <w:rsid w:val="003C5EFD"/>
    <w:rPr>
      <w:rFonts w:ascii="OpenSymbol" w:eastAsia="OpenSymbol" w:hAnsi="OpenSymbol" w:cs="OpenSymbol"/>
    </w:rPr>
  </w:style>
  <w:style w:type="paragraph" w:customStyle="1" w:styleId="Heading">
    <w:name w:val="Heading"/>
    <w:basedOn w:val="Normal"/>
    <w:next w:val="BodyText"/>
    <w:rsid w:val="003C5EFD"/>
    <w:pPr>
      <w:keepNext/>
      <w:spacing w:before="240" w:after="120"/>
    </w:pPr>
    <w:rPr>
      <w:rFonts w:ascii="Arial" w:eastAsia="MS Mincho" w:hAnsi="Arial" w:cs="Tahoma"/>
      <w:sz w:val="28"/>
      <w:szCs w:val="28"/>
    </w:rPr>
  </w:style>
  <w:style w:type="paragraph" w:styleId="BodyText">
    <w:name w:val="Body Text"/>
    <w:basedOn w:val="Normal"/>
    <w:rsid w:val="003C5EFD"/>
    <w:pPr>
      <w:spacing w:after="120"/>
    </w:pPr>
  </w:style>
  <w:style w:type="paragraph" w:styleId="List">
    <w:name w:val="List"/>
    <w:basedOn w:val="BodyText"/>
    <w:rsid w:val="003C5EFD"/>
    <w:rPr>
      <w:rFonts w:cs="Tahoma"/>
    </w:rPr>
  </w:style>
  <w:style w:type="paragraph" w:styleId="Caption">
    <w:name w:val="caption"/>
    <w:basedOn w:val="Normal"/>
    <w:qFormat/>
    <w:rsid w:val="003C5EFD"/>
    <w:pPr>
      <w:suppressLineNumbers/>
      <w:spacing w:before="120" w:after="120"/>
    </w:pPr>
    <w:rPr>
      <w:rFonts w:cs="Tahoma"/>
      <w:i/>
      <w:iCs/>
    </w:rPr>
  </w:style>
  <w:style w:type="paragraph" w:customStyle="1" w:styleId="Index">
    <w:name w:val="Index"/>
    <w:basedOn w:val="Normal"/>
    <w:rsid w:val="003C5EFD"/>
    <w:pPr>
      <w:suppressLineNumbers/>
    </w:pPr>
    <w:rPr>
      <w:rFonts w:cs="Tahoma"/>
    </w:rPr>
  </w:style>
  <w:style w:type="paragraph" w:customStyle="1" w:styleId="TableContents">
    <w:name w:val="Table Contents"/>
    <w:basedOn w:val="Normal"/>
    <w:rsid w:val="00300A51"/>
    <w:pPr>
      <w:suppressLineNumbers/>
    </w:pPr>
  </w:style>
  <w:style w:type="paragraph" w:customStyle="1" w:styleId="TableHeading">
    <w:name w:val="Table Heading"/>
    <w:basedOn w:val="TableContents"/>
    <w:rsid w:val="00300A51"/>
    <w:pPr>
      <w:jc w:val="center"/>
    </w:pPr>
    <w:rPr>
      <w:b/>
      <w:bCs/>
    </w:rPr>
  </w:style>
  <w:style w:type="table" w:styleId="TableGrid">
    <w:name w:val="Table Grid"/>
    <w:basedOn w:val="TableNormal"/>
    <w:uiPriority w:val="59"/>
    <w:rsid w:val="00300A51"/>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00A51"/>
    <w:pPr>
      <w:widowControl/>
      <w:suppressAutoHyphens w:val="0"/>
      <w:spacing w:after="200" w:line="276" w:lineRule="auto"/>
      <w:ind w:left="720"/>
      <w:contextualSpacing/>
    </w:pPr>
    <w:rPr>
      <w:rFonts w:asciiTheme="minorHAnsi" w:eastAsiaTheme="minorHAnsi" w:hAnsiTheme="minorHAnsi" w:cstheme="minorBidi"/>
      <w:kern w:val="0"/>
      <w:sz w:val="22"/>
      <w:szCs w:val="22"/>
    </w:rPr>
  </w:style>
  <w:style w:type="paragraph" w:styleId="Header">
    <w:name w:val="header"/>
    <w:basedOn w:val="Normal"/>
    <w:link w:val="HeaderChar"/>
    <w:uiPriority w:val="99"/>
    <w:semiHidden/>
    <w:unhideWhenUsed/>
    <w:rsid w:val="00530626"/>
    <w:pPr>
      <w:tabs>
        <w:tab w:val="center" w:pos="4680"/>
        <w:tab w:val="right" w:pos="9360"/>
      </w:tabs>
    </w:pPr>
  </w:style>
  <w:style w:type="character" w:customStyle="1" w:styleId="HeaderChar">
    <w:name w:val="Header Char"/>
    <w:basedOn w:val="DefaultParagraphFont"/>
    <w:link w:val="Header"/>
    <w:uiPriority w:val="99"/>
    <w:semiHidden/>
    <w:rsid w:val="00530626"/>
    <w:rPr>
      <w:rFonts w:eastAsia="Arial Unicode MS"/>
      <w:kern w:val="1"/>
      <w:sz w:val="24"/>
      <w:szCs w:val="24"/>
    </w:rPr>
  </w:style>
  <w:style w:type="paragraph" w:styleId="Footer">
    <w:name w:val="footer"/>
    <w:basedOn w:val="Normal"/>
    <w:link w:val="FooterChar"/>
    <w:uiPriority w:val="99"/>
    <w:semiHidden/>
    <w:unhideWhenUsed/>
    <w:rsid w:val="00530626"/>
    <w:pPr>
      <w:tabs>
        <w:tab w:val="center" w:pos="4680"/>
        <w:tab w:val="right" w:pos="9360"/>
      </w:tabs>
    </w:pPr>
  </w:style>
  <w:style w:type="character" w:customStyle="1" w:styleId="FooterChar">
    <w:name w:val="Footer Char"/>
    <w:basedOn w:val="DefaultParagraphFont"/>
    <w:link w:val="Footer"/>
    <w:uiPriority w:val="99"/>
    <w:semiHidden/>
    <w:rsid w:val="00530626"/>
    <w:rPr>
      <w:rFonts w:eastAsia="Arial Unicode MS"/>
      <w:kern w:val="1"/>
      <w:sz w:val="24"/>
      <w:szCs w:val="24"/>
    </w:rPr>
  </w:style>
  <w:style w:type="paragraph" w:customStyle="1" w:styleId="ColorfulList-Accent11">
    <w:name w:val="Colorful List - Accent 11"/>
    <w:basedOn w:val="Normal"/>
    <w:uiPriority w:val="34"/>
    <w:qFormat/>
    <w:rsid w:val="00DC113E"/>
    <w:pPr>
      <w:widowControl/>
      <w:suppressAutoHyphens w:val="0"/>
      <w:ind w:left="720"/>
      <w:contextualSpacing/>
    </w:pPr>
    <w:rPr>
      <w:rFonts w:ascii="Cambria" w:eastAsia="Cambria" w:hAnsi="Cambria"/>
      <w:kern w:val="0"/>
    </w:rPr>
  </w:style>
  <w:style w:type="paragraph" w:styleId="NoSpacing">
    <w:name w:val="No Spacing"/>
    <w:uiPriority w:val="1"/>
    <w:qFormat/>
    <w:rsid w:val="00D63E36"/>
    <w:pPr>
      <w:widowControl w:val="0"/>
      <w:suppressAutoHyphens/>
    </w:pPr>
    <w:rPr>
      <w:rFonts w:eastAsia="Arial Unicode MS"/>
      <w:kern w:val="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EFD"/>
    <w:pPr>
      <w:widowControl w:val="0"/>
      <w:suppressAutoHyphens/>
    </w:pPr>
    <w:rPr>
      <w:rFonts w:eastAsia="Arial Unicode MS"/>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3C5EFD"/>
  </w:style>
  <w:style w:type="character" w:customStyle="1" w:styleId="Bullets">
    <w:name w:val="Bullets"/>
    <w:rsid w:val="003C5EFD"/>
    <w:rPr>
      <w:rFonts w:ascii="OpenSymbol" w:eastAsia="OpenSymbol" w:hAnsi="OpenSymbol" w:cs="OpenSymbol"/>
    </w:rPr>
  </w:style>
  <w:style w:type="paragraph" w:customStyle="1" w:styleId="Heading">
    <w:name w:val="Heading"/>
    <w:basedOn w:val="Normal"/>
    <w:next w:val="BodyText"/>
    <w:rsid w:val="003C5EFD"/>
    <w:pPr>
      <w:keepNext/>
      <w:spacing w:before="240" w:after="120"/>
    </w:pPr>
    <w:rPr>
      <w:rFonts w:ascii="Arial" w:eastAsia="MS Mincho" w:hAnsi="Arial" w:cs="Tahoma"/>
      <w:sz w:val="28"/>
      <w:szCs w:val="28"/>
    </w:rPr>
  </w:style>
  <w:style w:type="paragraph" w:styleId="BodyText">
    <w:name w:val="Body Text"/>
    <w:basedOn w:val="Normal"/>
    <w:rsid w:val="003C5EFD"/>
    <w:pPr>
      <w:spacing w:after="120"/>
    </w:pPr>
  </w:style>
  <w:style w:type="paragraph" w:styleId="List">
    <w:name w:val="List"/>
    <w:basedOn w:val="BodyText"/>
    <w:rsid w:val="003C5EFD"/>
    <w:rPr>
      <w:rFonts w:cs="Tahoma"/>
    </w:rPr>
  </w:style>
  <w:style w:type="paragraph" w:styleId="Caption">
    <w:name w:val="caption"/>
    <w:basedOn w:val="Normal"/>
    <w:qFormat/>
    <w:rsid w:val="003C5EFD"/>
    <w:pPr>
      <w:suppressLineNumbers/>
      <w:spacing w:before="120" w:after="120"/>
    </w:pPr>
    <w:rPr>
      <w:rFonts w:cs="Tahoma"/>
      <w:i/>
      <w:iCs/>
    </w:rPr>
  </w:style>
  <w:style w:type="paragraph" w:customStyle="1" w:styleId="Index">
    <w:name w:val="Index"/>
    <w:basedOn w:val="Normal"/>
    <w:rsid w:val="003C5EFD"/>
    <w:pPr>
      <w:suppressLineNumbers/>
    </w:pPr>
    <w:rPr>
      <w:rFonts w:cs="Tahoma"/>
    </w:rPr>
  </w:style>
  <w:style w:type="paragraph" w:customStyle="1" w:styleId="TableContents">
    <w:name w:val="Table Contents"/>
    <w:basedOn w:val="Normal"/>
    <w:rsid w:val="00300A51"/>
    <w:pPr>
      <w:suppressLineNumbers/>
    </w:pPr>
  </w:style>
  <w:style w:type="paragraph" w:customStyle="1" w:styleId="TableHeading">
    <w:name w:val="Table Heading"/>
    <w:basedOn w:val="TableContents"/>
    <w:rsid w:val="00300A51"/>
    <w:pPr>
      <w:jc w:val="center"/>
    </w:pPr>
    <w:rPr>
      <w:b/>
      <w:bCs/>
    </w:rPr>
  </w:style>
  <w:style w:type="table" w:styleId="TableGrid">
    <w:name w:val="Table Grid"/>
    <w:basedOn w:val="TableNormal"/>
    <w:uiPriority w:val="59"/>
    <w:rsid w:val="00300A51"/>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00A51"/>
    <w:pPr>
      <w:widowControl/>
      <w:suppressAutoHyphens w:val="0"/>
      <w:spacing w:after="200" w:line="276" w:lineRule="auto"/>
      <w:ind w:left="720"/>
      <w:contextualSpacing/>
    </w:pPr>
    <w:rPr>
      <w:rFonts w:asciiTheme="minorHAnsi" w:eastAsiaTheme="minorHAnsi" w:hAnsiTheme="minorHAnsi" w:cstheme="minorBidi"/>
      <w:kern w:val="0"/>
      <w:sz w:val="22"/>
      <w:szCs w:val="22"/>
    </w:rPr>
  </w:style>
  <w:style w:type="paragraph" w:styleId="Header">
    <w:name w:val="header"/>
    <w:basedOn w:val="Normal"/>
    <w:link w:val="HeaderChar"/>
    <w:uiPriority w:val="99"/>
    <w:semiHidden/>
    <w:unhideWhenUsed/>
    <w:rsid w:val="00530626"/>
    <w:pPr>
      <w:tabs>
        <w:tab w:val="center" w:pos="4680"/>
        <w:tab w:val="right" w:pos="9360"/>
      </w:tabs>
    </w:pPr>
  </w:style>
  <w:style w:type="character" w:customStyle="1" w:styleId="HeaderChar">
    <w:name w:val="Header Char"/>
    <w:basedOn w:val="DefaultParagraphFont"/>
    <w:link w:val="Header"/>
    <w:uiPriority w:val="99"/>
    <w:semiHidden/>
    <w:rsid w:val="00530626"/>
    <w:rPr>
      <w:rFonts w:eastAsia="Arial Unicode MS"/>
      <w:kern w:val="1"/>
      <w:sz w:val="24"/>
      <w:szCs w:val="24"/>
    </w:rPr>
  </w:style>
  <w:style w:type="paragraph" w:styleId="Footer">
    <w:name w:val="footer"/>
    <w:basedOn w:val="Normal"/>
    <w:link w:val="FooterChar"/>
    <w:uiPriority w:val="99"/>
    <w:semiHidden/>
    <w:unhideWhenUsed/>
    <w:rsid w:val="00530626"/>
    <w:pPr>
      <w:tabs>
        <w:tab w:val="center" w:pos="4680"/>
        <w:tab w:val="right" w:pos="9360"/>
      </w:tabs>
    </w:pPr>
  </w:style>
  <w:style w:type="character" w:customStyle="1" w:styleId="FooterChar">
    <w:name w:val="Footer Char"/>
    <w:basedOn w:val="DefaultParagraphFont"/>
    <w:link w:val="Footer"/>
    <w:uiPriority w:val="99"/>
    <w:semiHidden/>
    <w:rsid w:val="00530626"/>
    <w:rPr>
      <w:rFonts w:eastAsia="Arial Unicode MS"/>
      <w:kern w:val="1"/>
      <w:sz w:val="24"/>
      <w:szCs w:val="24"/>
    </w:rPr>
  </w:style>
  <w:style w:type="paragraph" w:customStyle="1" w:styleId="ColorfulList-Accent11">
    <w:name w:val="Colorful List - Accent 11"/>
    <w:basedOn w:val="Normal"/>
    <w:uiPriority w:val="34"/>
    <w:qFormat/>
    <w:rsid w:val="00DC113E"/>
    <w:pPr>
      <w:widowControl/>
      <w:suppressAutoHyphens w:val="0"/>
      <w:ind w:left="720"/>
      <w:contextualSpacing/>
    </w:pPr>
    <w:rPr>
      <w:rFonts w:ascii="Cambria" w:eastAsia="Cambria" w:hAnsi="Cambria"/>
      <w:kern w:val="0"/>
    </w:rPr>
  </w:style>
  <w:style w:type="paragraph" w:styleId="NoSpacing">
    <w:name w:val="No Spacing"/>
    <w:uiPriority w:val="1"/>
    <w:qFormat/>
    <w:rsid w:val="00D63E36"/>
    <w:pPr>
      <w:widowControl w:val="0"/>
      <w:suppressAutoHyphens/>
    </w:pPr>
    <w:rPr>
      <w:rFonts w:eastAsia="Arial Unicode MS"/>
      <w:ker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1425</Words>
  <Characters>8123</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Lightbearers Ministries</dc:creator>
  <cp:lastModifiedBy>Rebekah</cp:lastModifiedBy>
  <cp:revision>2</cp:revision>
  <cp:lastPrinted>2011-04-06T20:27:00Z</cp:lastPrinted>
  <dcterms:created xsi:type="dcterms:W3CDTF">2011-11-14T21:24:00Z</dcterms:created>
  <dcterms:modified xsi:type="dcterms:W3CDTF">2011-11-14T21:24:00Z</dcterms:modified>
</cp:coreProperties>
</file>